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BE194" w14:textId="77777777" w:rsidR="006A4DA9" w:rsidRPr="008A41FC" w:rsidRDefault="006A4DA9" w:rsidP="001D118A">
      <w:pPr>
        <w:pStyle w:val="Bezodstpw"/>
        <w:jc w:val="center"/>
        <w:rPr>
          <w:rStyle w:val="Pogrubienie"/>
          <w:rFonts w:ascii="Calibri" w:hAnsi="Calibri" w:cs="Calibri"/>
          <w:b w:val="0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REGULAMIN KONKURSU </w:t>
      </w:r>
      <w:r>
        <w:rPr>
          <w:rFonts w:ascii="Calibri" w:hAnsi="Calibri" w:cs="Calibri"/>
          <w:sz w:val="20"/>
          <w:szCs w:val="20"/>
          <w:lang w:eastAsia="pl-PL"/>
        </w:rPr>
        <w:t>„Kolorowe skrzydła”</w:t>
      </w:r>
    </w:p>
    <w:p w14:paraId="3409B2B3" w14:textId="77777777" w:rsidR="006A4DA9" w:rsidRPr="008A41FC" w:rsidRDefault="006A4DA9" w:rsidP="001D118A">
      <w:pPr>
        <w:pStyle w:val="Bezodstpw"/>
        <w:jc w:val="center"/>
        <w:rPr>
          <w:rStyle w:val="Pogrubienie"/>
          <w:rFonts w:ascii="Calibri" w:hAnsi="Calibri" w:cs="Calibri"/>
          <w:bCs/>
          <w:color w:val="333333"/>
          <w:sz w:val="20"/>
          <w:szCs w:val="20"/>
        </w:rPr>
      </w:pPr>
      <w:r w:rsidRPr="008A41FC">
        <w:rPr>
          <w:rStyle w:val="Pogrubienie"/>
          <w:rFonts w:ascii="Calibri" w:hAnsi="Calibri" w:cs="Calibri"/>
          <w:bCs/>
          <w:color w:val="333333"/>
          <w:sz w:val="20"/>
          <w:szCs w:val="20"/>
        </w:rPr>
        <w:t xml:space="preserve">Termin: </w:t>
      </w:r>
      <w:r>
        <w:rPr>
          <w:rStyle w:val="Pogrubienie"/>
          <w:rFonts w:ascii="Calibri" w:hAnsi="Calibri" w:cs="Calibri"/>
          <w:bCs/>
          <w:color w:val="333333"/>
          <w:sz w:val="20"/>
          <w:szCs w:val="20"/>
        </w:rPr>
        <w:t>14.09.2024</w:t>
      </w:r>
      <w:r w:rsidRPr="008A41FC">
        <w:rPr>
          <w:rStyle w:val="Pogrubienie"/>
          <w:rFonts w:ascii="Calibri" w:hAnsi="Calibri" w:cs="Calibri"/>
          <w:bCs/>
          <w:color w:val="333333"/>
          <w:sz w:val="20"/>
          <w:szCs w:val="20"/>
        </w:rPr>
        <w:t xml:space="preserve"> r.</w:t>
      </w:r>
    </w:p>
    <w:p w14:paraId="73193EE3" w14:textId="77777777" w:rsidR="006A4DA9" w:rsidRPr="008A41FC" w:rsidRDefault="006A4DA9" w:rsidP="001D118A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2A8E7DB5" w14:textId="77777777" w:rsidR="006A4DA9" w:rsidRPr="008A41FC" w:rsidRDefault="006A4DA9" w:rsidP="001D118A">
      <w:pPr>
        <w:pStyle w:val="Bezodstpw1"/>
        <w:jc w:val="center"/>
        <w:rPr>
          <w:rFonts w:cs="Calibri"/>
          <w:b/>
          <w:sz w:val="20"/>
        </w:rPr>
      </w:pPr>
      <w:r w:rsidRPr="008A41FC">
        <w:rPr>
          <w:rFonts w:cs="Calibri"/>
          <w:b/>
          <w:sz w:val="20"/>
        </w:rPr>
        <w:t>1. POSTANOWIENIA OGÓLNE</w:t>
      </w:r>
    </w:p>
    <w:p w14:paraId="37794A51" w14:textId="77777777" w:rsidR="006A4DA9" w:rsidRPr="00146AF4" w:rsidRDefault="006A4DA9" w:rsidP="008A41FC">
      <w:pPr>
        <w:pStyle w:val="Bezodstpw"/>
        <w:numPr>
          <w:ilvl w:val="0"/>
          <w:numId w:val="1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  <w:lang w:eastAsia="pl-PL"/>
        </w:rPr>
        <w:t xml:space="preserve">Organizatorem konkursu </w:t>
      </w:r>
      <w:r>
        <w:rPr>
          <w:rFonts w:ascii="Calibri" w:hAnsi="Calibri" w:cs="Calibri"/>
          <w:sz w:val="20"/>
          <w:szCs w:val="20"/>
          <w:lang w:eastAsia="pl-PL"/>
        </w:rPr>
        <w:t xml:space="preserve">„Kolorowe skrzydła” </w:t>
      </w:r>
      <w:r w:rsidRPr="008A41FC">
        <w:rPr>
          <w:rFonts w:ascii="Calibri" w:hAnsi="Calibri" w:cs="Calibri"/>
          <w:sz w:val="20"/>
          <w:szCs w:val="20"/>
          <w:lang w:eastAsia="pl-PL"/>
        </w:rPr>
        <w:t xml:space="preserve">(dalej jako „Konkurs”) jest </w:t>
      </w:r>
      <w:r w:rsidRPr="00146AF4">
        <w:rPr>
          <w:rFonts w:ascii="Calibri" w:hAnsi="Calibri" w:cs="Calibri"/>
          <w:sz w:val="20"/>
          <w:szCs w:val="20"/>
          <w:lang w:eastAsia="pl-PL"/>
        </w:rPr>
        <w:t xml:space="preserve">Centrum Spotkań Europejskich „Światowid” w Elblągu Plac K. Jagiellończyka 1, 82-300 Elbląg </w:t>
      </w:r>
    </w:p>
    <w:p w14:paraId="4324DCCB" w14:textId="77777777" w:rsidR="006A4DA9" w:rsidRPr="00146AF4" w:rsidRDefault="006A4DA9" w:rsidP="008A41FC">
      <w:pPr>
        <w:pStyle w:val="Bezodstpw"/>
        <w:numPr>
          <w:ilvl w:val="0"/>
          <w:numId w:val="1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46AF4">
        <w:rPr>
          <w:rFonts w:ascii="Calibri" w:hAnsi="Calibri" w:cs="Calibri"/>
          <w:sz w:val="20"/>
          <w:szCs w:val="20"/>
          <w:lang w:eastAsia="pl-PL"/>
        </w:rPr>
        <w:t>Konkurs odbędzie się w dniu 14.09.2024 roku w godzinach 16.00-18.00 na boisku szkolnym w Łęczu.</w:t>
      </w:r>
    </w:p>
    <w:p w14:paraId="783729A4" w14:textId="77777777" w:rsidR="006A4DA9" w:rsidRPr="008A41FC" w:rsidRDefault="006A4DA9" w:rsidP="008A41FC">
      <w:pPr>
        <w:pStyle w:val="Bezodstpw"/>
        <w:ind w:left="851"/>
        <w:jc w:val="both"/>
        <w:rPr>
          <w:rFonts w:ascii="Calibri" w:hAnsi="Calibri" w:cs="Calibri"/>
          <w:color w:val="333333"/>
          <w:sz w:val="20"/>
          <w:szCs w:val="20"/>
        </w:rPr>
      </w:pPr>
    </w:p>
    <w:p w14:paraId="774566DF" w14:textId="77777777" w:rsidR="006A4DA9" w:rsidRPr="008A41FC" w:rsidRDefault="006A4DA9" w:rsidP="001D118A">
      <w:pPr>
        <w:pStyle w:val="Bezodstpw"/>
        <w:ind w:left="720"/>
        <w:jc w:val="center"/>
        <w:rPr>
          <w:rFonts w:ascii="Calibri" w:hAnsi="Calibri" w:cs="Calibri"/>
          <w:b/>
          <w:sz w:val="20"/>
          <w:szCs w:val="20"/>
        </w:rPr>
      </w:pPr>
      <w:r w:rsidRPr="008A41FC">
        <w:rPr>
          <w:rFonts w:ascii="Calibri" w:hAnsi="Calibri" w:cs="Calibri"/>
          <w:b/>
          <w:sz w:val="20"/>
          <w:szCs w:val="20"/>
        </w:rPr>
        <w:t>2. CELE KONKURSU</w:t>
      </w:r>
    </w:p>
    <w:p w14:paraId="3C88613D" w14:textId="77777777" w:rsidR="006A4DA9" w:rsidRPr="008A41FC" w:rsidRDefault="006A4DA9" w:rsidP="008A41FC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Celem organizacji i przeprowadzenia Konkursu jest: </w:t>
      </w:r>
    </w:p>
    <w:p w14:paraId="57072E1C" w14:textId="77777777" w:rsidR="006A4DA9" w:rsidRPr="008A41FC" w:rsidRDefault="006A4DA9" w:rsidP="00B53763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rozwijanie wrażliwości estetycznej jak i konstruktorskich umiejętności manualnych;</w:t>
      </w:r>
    </w:p>
    <w:p w14:paraId="4980D6EA" w14:textId="77777777" w:rsidR="006A4DA9" w:rsidRPr="008A41FC" w:rsidRDefault="006A4DA9" w:rsidP="001D118A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integracja rodzinna poprzez kreatywny relaks; </w:t>
      </w:r>
    </w:p>
    <w:p w14:paraId="6EC1BAAD" w14:textId="77777777" w:rsidR="006A4DA9" w:rsidRPr="008A41FC" w:rsidRDefault="006A4DA9" w:rsidP="001D118A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wzmacnianie wzajemnego zaufania między dzieckiem i dorosłym, więzi społecznych  wynikających ze współpracy;</w:t>
      </w:r>
    </w:p>
    <w:p w14:paraId="19237FBA" w14:textId="77777777" w:rsidR="006A4DA9" w:rsidRPr="008362D4" w:rsidRDefault="006A4DA9" w:rsidP="001D118A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362D4">
        <w:rPr>
          <w:rFonts w:ascii="Calibri" w:hAnsi="Calibri" w:cs="Calibri"/>
          <w:sz w:val="20"/>
          <w:szCs w:val="20"/>
        </w:rPr>
        <w:t>promowanie świadomości ekologicznej poprzez zachęcanie do używania materiałów przyjaznych dla środowiska;</w:t>
      </w:r>
    </w:p>
    <w:p w14:paraId="01E7C63C" w14:textId="77777777" w:rsidR="006A4DA9" w:rsidRPr="008362D4" w:rsidRDefault="006A4DA9" w:rsidP="001D118A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362D4">
        <w:rPr>
          <w:rFonts w:ascii="Calibri" w:hAnsi="Calibri" w:cs="Calibri"/>
          <w:sz w:val="20"/>
          <w:szCs w:val="20"/>
        </w:rPr>
        <w:t>zachęc</w:t>
      </w:r>
      <w:r>
        <w:rPr>
          <w:rFonts w:ascii="Calibri" w:hAnsi="Calibri" w:cs="Calibri"/>
          <w:sz w:val="20"/>
          <w:szCs w:val="20"/>
        </w:rPr>
        <w:t>e</w:t>
      </w:r>
      <w:r w:rsidRPr="008362D4">
        <w:rPr>
          <w:rFonts w:ascii="Calibri" w:hAnsi="Calibri" w:cs="Calibri"/>
          <w:sz w:val="20"/>
          <w:szCs w:val="20"/>
        </w:rPr>
        <w:t>nie uczestników do wyrażania siebie poprzez tworzenie unikalnych i pięknych latawców</w:t>
      </w:r>
      <w:r>
        <w:t>;</w:t>
      </w:r>
    </w:p>
    <w:p w14:paraId="33ACA019" w14:textId="77777777" w:rsidR="006A4DA9" w:rsidRDefault="006A4DA9" w:rsidP="008362D4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362D4">
        <w:rPr>
          <w:rFonts w:ascii="Calibri" w:hAnsi="Calibri" w:cs="Calibri"/>
          <w:sz w:val="20"/>
          <w:szCs w:val="20"/>
        </w:rPr>
        <w:t>stworzenie okazji do spotkania i wspólnej zabawy, co sprzyja budowaniu silnej, zintegrowanej społeczności.</w:t>
      </w:r>
    </w:p>
    <w:p w14:paraId="0086B0AF" w14:textId="77777777" w:rsidR="006A4DA9" w:rsidRPr="008362D4" w:rsidRDefault="006A4DA9" w:rsidP="008362D4">
      <w:pPr>
        <w:pStyle w:val="Bezodstpw"/>
        <w:ind w:left="720"/>
        <w:jc w:val="both"/>
        <w:rPr>
          <w:rFonts w:ascii="Calibri" w:hAnsi="Calibri" w:cs="Calibri"/>
          <w:sz w:val="20"/>
          <w:szCs w:val="20"/>
        </w:rPr>
      </w:pPr>
    </w:p>
    <w:p w14:paraId="4A34ECA2" w14:textId="77777777" w:rsidR="006A4DA9" w:rsidRPr="008A41FC" w:rsidRDefault="006A4DA9" w:rsidP="001D118A">
      <w:pPr>
        <w:pStyle w:val="Bezodstpw"/>
        <w:ind w:left="720"/>
        <w:jc w:val="center"/>
        <w:rPr>
          <w:rFonts w:ascii="Calibri" w:hAnsi="Calibri" w:cs="Calibri"/>
          <w:b/>
          <w:sz w:val="20"/>
          <w:szCs w:val="20"/>
        </w:rPr>
      </w:pPr>
      <w:r w:rsidRPr="008A41FC">
        <w:rPr>
          <w:rFonts w:ascii="Calibri" w:hAnsi="Calibri" w:cs="Calibri"/>
          <w:b/>
          <w:sz w:val="20"/>
          <w:szCs w:val="20"/>
        </w:rPr>
        <w:t xml:space="preserve">3. ZASADY ZGŁOSZENIA UDZIAŁU </w:t>
      </w:r>
    </w:p>
    <w:p w14:paraId="6B66F27E" w14:textId="77777777" w:rsidR="006A4DA9" w:rsidRPr="008A41FC" w:rsidRDefault="006A4DA9" w:rsidP="001D118A">
      <w:pPr>
        <w:pStyle w:val="Bezodstpw"/>
        <w:numPr>
          <w:ilvl w:val="0"/>
          <w:numId w:val="11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Warunkiem wzięcia udziału w Konkursie jest:</w:t>
      </w:r>
    </w:p>
    <w:p w14:paraId="6771C9CD" w14:textId="77777777" w:rsidR="006A4DA9" w:rsidRPr="008A41FC" w:rsidRDefault="006A4DA9" w:rsidP="00B92843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wyrażenie zgody na przetwarzanie danych osobowych w zakresie niezbędnym do przeprowadzenia Konkursu i odebrania nagrody konkursowej.</w:t>
      </w:r>
    </w:p>
    <w:p w14:paraId="1357AB65" w14:textId="77777777" w:rsidR="006A4DA9" w:rsidRPr="008A41FC" w:rsidRDefault="006A4DA9" w:rsidP="006F5E1B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wypełnienie i złożenie kart zgłoszeń bezpośrednio Organizatorowi podczas imprezy</w:t>
      </w:r>
    </w:p>
    <w:p w14:paraId="25570714" w14:textId="77777777" w:rsidR="006A4DA9" w:rsidRPr="008A41FC" w:rsidRDefault="006A4DA9" w:rsidP="001D118A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obecność podczas Konkursu w dniu </w:t>
      </w:r>
      <w:r>
        <w:rPr>
          <w:rFonts w:ascii="Calibri" w:hAnsi="Calibri" w:cs="Calibri"/>
          <w:sz w:val="20"/>
          <w:szCs w:val="20"/>
        </w:rPr>
        <w:t>14.09.2024</w:t>
      </w:r>
      <w:r w:rsidRPr="008A41FC">
        <w:rPr>
          <w:rFonts w:ascii="Calibri" w:hAnsi="Calibri" w:cs="Calibri"/>
          <w:sz w:val="20"/>
          <w:szCs w:val="20"/>
        </w:rPr>
        <w:t xml:space="preserve"> roku, w tym osobista prezentacja pracy konkursowej zgłoszonej w konkursie;</w:t>
      </w:r>
    </w:p>
    <w:p w14:paraId="16B74563" w14:textId="77777777" w:rsidR="006A4DA9" w:rsidRPr="008A41FC" w:rsidRDefault="006A4DA9" w:rsidP="001D118A">
      <w:pPr>
        <w:pStyle w:val="Bezodstpw"/>
        <w:numPr>
          <w:ilvl w:val="0"/>
          <w:numId w:val="11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Aby potwierdzić udział w Konkursie, zarejestruj się osobiście w godz. </w:t>
      </w:r>
      <w:r w:rsidRPr="007C29D1">
        <w:rPr>
          <w:rFonts w:ascii="Calibri" w:hAnsi="Calibri" w:cs="Calibri"/>
          <w:sz w:val="20"/>
          <w:szCs w:val="20"/>
        </w:rPr>
        <w:t>14.30-15.30 w dniu 14.09.2024 roku w punkcie  znajdującym się na terenie realizacji wydarzenia (boisko szkolne w Łęczu).</w:t>
      </w:r>
      <w:r>
        <w:rPr>
          <w:rFonts w:ascii="Calibri" w:hAnsi="Calibri" w:cs="Calibri"/>
          <w:sz w:val="20"/>
          <w:szCs w:val="20"/>
        </w:rPr>
        <w:t xml:space="preserve"> Dokładna lokalizacja punktu zostanie wskazana ze sceny.</w:t>
      </w:r>
    </w:p>
    <w:p w14:paraId="0FEDA682" w14:textId="77777777" w:rsidR="006A4DA9" w:rsidRPr="008A41FC" w:rsidRDefault="006A4DA9" w:rsidP="001D118A">
      <w:pPr>
        <w:pStyle w:val="Bezodstpw"/>
        <w:numPr>
          <w:ilvl w:val="0"/>
          <w:numId w:val="11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Twoje zgłoszenie jest bardzo ważne, by wziąć udział w Konkursie – wypełnij je czytelnie, aby Ty lub Twoja drużyna (znajomi, rodzina, przyjaciele) otrzymała indywidualny numer, co pozwoli Jury przyznać ocenę lub nagrodę w Konkursie. </w:t>
      </w:r>
    </w:p>
    <w:p w14:paraId="2B197DE7" w14:textId="77777777" w:rsidR="006A4DA9" w:rsidRPr="008A41FC" w:rsidRDefault="006A4DA9" w:rsidP="00B92843">
      <w:pPr>
        <w:pStyle w:val="Bezodstpw"/>
        <w:ind w:left="284"/>
        <w:jc w:val="both"/>
        <w:rPr>
          <w:rFonts w:ascii="Calibri" w:hAnsi="Calibri" w:cs="Calibri"/>
          <w:sz w:val="20"/>
          <w:szCs w:val="20"/>
        </w:rPr>
      </w:pPr>
    </w:p>
    <w:p w14:paraId="0BFFD4FF" w14:textId="77777777" w:rsidR="006A4DA9" w:rsidRPr="008A41FC" w:rsidRDefault="006A4DA9" w:rsidP="001D118A">
      <w:pPr>
        <w:pStyle w:val="Bezodstpw"/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8A41FC">
        <w:rPr>
          <w:rFonts w:ascii="Calibri" w:hAnsi="Calibri" w:cs="Calibri"/>
          <w:b/>
          <w:sz w:val="20"/>
          <w:szCs w:val="20"/>
        </w:rPr>
        <w:t>4. WARUNKI UCZESTNICTWA W KONKURSIE</w:t>
      </w:r>
    </w:p>
    <w:p w14:paraId="709AF873" w14:textId="77777777" w:rsidR="006A4DA9" w:rsidRPr="008A41FC" w:rsidRDefault="006A4DA9" w:rsidP="008A41FC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8A41FC">
        <w:rPr>
          <w:rFonts w:ascii="Calibri" w:hAnsi="Calibri" w:cs="Calibri"/>
          <w:b/>
          <w:sz w:val="20"/>
          <w:szCs w:val="20"/>
        </w:rPr>
        <w:t>Warunki zakwalifikowania prac konkursowych do udziału w Konkursie są następujące:</w:t>
      </w:r>
    </w:p>
    <w:p w14:paraId="043A4E5D" w14:textId="77777777" w:rsidR="006A4DA9" w:rsidRPr="008A41FC" w:rsidRDefault="006A4DA9" w:rsidP="008A41FC">
      <w:pPr>
        <w:pStyle w:val="Bezodstpw"/>
        <w:numPr>
          <w:ilvl w:val="0"/>
          <w:numId w:val="3"/>
        </w:numPr>
        <w:ind w:left="426" w:firstLine="0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latawiec musi być wykonany lub ozdobiony własnoręcznie;</w:t>
      </w:r>
    </w:p>
    <w:p w14:paraId="4BDCFF8E" w14:textId="77777777" w:rsidR="006A4DA9" w:rsidRPr="008A41FC" w:rsidRDefault="006A4DA9" w:rsidP="008A41FC">
      <w:pPr>
        <w:pStyle w:val="Bezodstpw"/>
        <w:numPr>
          <w:ilvl w:val="0"/>
          <w:numId w:val="3"/>
        </w:numPr>
        <w:ind w:left="426" w:firstLine="0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latawiec musi latać;</w:t>
      </w:r>
    </w:p>
    <w:p w14:paraId="7844C625" w14:textId="77777777" w:rsidR="006A4DA9" w:rsidRPr="008A41FC" w:rsidRDefault="006A4DA9" w:rsidP="008A41FC">
      <w:pPr>
        <w:pStyle w:val="Bezodstpw"/>
        <w:numPr>
          <w:ilvl w:val="0"/>
          <w:numId w:val="3"/>
        </w:numPr>
        <w:ind w:left="426" w:firstLine="0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hol i ogon latawca nie mogą być wykonane z drutu, linki stalowej lub innego, niebezpiecznego materiału przewodzącego;</w:t>
      </w:r>
    </w:p>
    <w:p w14:paraId="0172784D" w14:textId="77777777" w:rsidR="006A4DA9" w:rsidRPr="008A41FC" w:rsidRDefault="006A4DA9" w:rsidP="008A41FC">
      <w:pPr>
        <w:pStyle w:val="Bezodstpw"/>
        <w:numPr>
          <w:ilvl w:val="0"/>
          <w:numId w:val="3"/>
        </w:numPr>
        <w:ind w:left="426" w:firstLine="0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latawiec może być wykonany przez osoby indywidualne lub drużynowo (znajomych, przyjaciół, rodzinę) – max. do 3 osób. </w:t>
      </w:r>
    </w:p>
    <w:p w14:paraId="1F7DC305" w14:textId="77777777" w:rsidR="006A4DA9" w:rsidRPr="008A41FC" w:rsidRDefault="006A4DA9" w:rsidP="001D118A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36AF4E44" w14:textId="77777777" w:rsidR="006A4DA9" w:rsidRPr="008A41FC" w:rsidRDefault="006A4DA9" w:rsidP="001D118A">
      <w:pPr>
        <w:pStyle w:val="Bezodstpw"/>
        <w:ind w:left="720"/>
        <w:jc w:val="center"/>
        <w:rPr>
          <w:rFonts w:ascii="Calibri" w:hAnsi="Calibri" w:cs="Calibri"/>
          <w:b/>
          <w:sz w:val="20"/>
          <w:szCs w:val="20"/>
        </w:rPr>
      </w:pPr>
      <w:r w:rsidRPr="008A41FC">
        <w:rPr>
          <w:rFonts w:ascii="Calibri" w:hAnsi="Calibri" w:cs="Calibri"/>
          <w:b/>
          <w:sz w:val="20"/>
          <w:szCs w:val="20"/>
        </w:rPr>
        <w:t>5. KRYTERIA OCENY</w:t>
      </w:r>
    </w:p>
    <w:p w14:paraId="7E5A5590" w14:textId="77777777" w:rsidR="006A4DA9" w:rsidRPr="008A41FC" w:rsidRDefault="006A4DA9" w:rsidP="001D118A">
      <w:pPr>
        <w:pStyle w:val="Bezodstpw"/>
        <w:numPr>
          <w:ilvl w:val="0"/>
          <w:numId w:val="12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Prace konkursowe będą oceniane w dwóch kategoriach: </w:t>
      </w:r>
    </w:p>
    <w:p w14:paraId="6A916926" w14:textId="77777777" w:rsidR="006A4DA9" w:rsidRPr="008A41FC" w:rsidRDefault="006A4DA9" w:rsidP="008A41FC">
      <w:pPr>
        <w:pStyle w:val="Bezodstpw"/>
        <w:numPr>
          <w:ilvl w:val="1"/>
          <w:numId w:val="12"/>
        </w:numPr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b/>
          <w:bCs/>
          <w:sz w:val="20"/>
          <w:szCs w:val="20"/>
        </w:rPr>
        <w:t>Szkolnej,</w:t>
      </w:r>
      <w:r w:rsidRPr="008A41FC">
        <w:rPr>
          <w:rFonts w:ascii="Calibri" w:hAnsi="Calibri" w:cs="Calibri"/>
          <w:sz w:val="20"/>
          <w:szCs w:val="20"/>
        </w:rPr>
        <w:t xml:space="preserve"> do której dopuszczone zostaną prace powstałe podczas warsztatów konstruktorskich w szkołach</w:t>
      </w:r>
    </w:p>
    <w:p w14:paraId="677BD01D" w14:textId="77777777" w:rsidR="006A4DA9" w:rsidRPr="008A41FC" w:rsidRDefault="006A4DA9" w:rsidP="008A41FC">
      <w:pPr>
        <w:pStyle w:val="Bezodstpw"/>
        <w:numPr>
          <w:ilvl w:val="1"/>
          <w:numId w:val="12"/>
        </w:numPr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b/>
          <w:bCs/>
          <w:sz w:val="20"/>
          <w:szCs w:val="20"/>
        </w:rPr>
        <w:t>Otwartej,</w:t>
      </w:r>
      <w:r w:rsidRPr="008A41FC">
        <w:rPr>
          <w:rFonts w:ascii="Calibri" w:hAnsi="Calibri" w:cs="Calibri"/>
          <w:sz w:val="20"/>
          <w:szCs w:val="20"/>
        </w:rPr>
        <w:t xml:space="preserve"> do której zostaną dopuszczone prace wykonane przez uczestników warsztatów otwartych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C29D1">
        <w:rPr>
          <w:rFonts w:ascii="Calibri" w:hAnsi="Calibri" w:cs="Calibri"/>
          <w:sz w:val="20"/>
          <w:szCs w:val="20"/>
        </w:rPr>
        <w:t>realizowanych na terenie wydarzenia w godz. 12.00-14.00 oraz latawce wykonane samodzielnie w domu.</w:t>
      </w:r>
    </w:p>
    <w:p w14:paraId="13EBC54D" w14:textId="77777777" w:rsidR="006A4DA9" w:rsidRPr="008A41FC" w:rsidRDefault="006A4DA9" w:rsidP="001D118A">
      <w:pPr>
        <w:pStyle w:val="Bezodstpw"/>
        <w:numPr>
          <w:ilvl w:val="0"/>
          <w:numId w:val="12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Prace konkursowe oceniane będą przez jury konkursowe w oparciu o następujące kryteria oceny:</w:t>
      </w:r>
    </w:p>
    <w:p w14:paraId="56FCC981" w14:textId="77777777" w:rsidR="006A4DA9" w:rsidRPr="008A41FC" w:rsidRDefault="006A4DA9" w:rsidP="001D118A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oryginalność (ozdobienie latawca, staranność i estetyka wykonania):  0 – 10 pkt;</w:t>
      </w:r>
    </w:p>
    <w:p w14:paraId="3ACB2BFC" w14:textId="77777777" w:rsidR="006A4DA9" w:rsidRPr="008A41FC" w:rsidRDefault="006A4DA9" w:rsidP="001D118A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zdolność lotu latawca (wysokość i długość): 0  –  10 pkt.</w:t>
      </w:r>
    </w:p>
    <w:p w14:paraId="1F633F63" w14:textId="77777777" w:rsidR="006A4DA9" w:rsidRPr="008A41FC" w:rsidRDefault="006A4DA9" w:rsidP="001D118A">
      <w:pPr>
        <w:pStyle w:val="Bezodstpw"/>
        <w:numPr>
          <w:ilvl w:val="0"/>
          <w:numId w:val="12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Werdykt jury konkursowego jest ostateczny. </w:t>
      </w:r>
    </w:p>
    <w:p w14:paraId="3D836E77" w14:textId="77777777" w:rsidR="006A4DA9" w:rsidRPr="008A41FC" w:rsidRDefault="006A4DA9" w:rsidP="001D118A">
      <w:pPr>
        <w:pStyle w:val="Bezodstpw"/>
        <w:numPr>
          <w:ilvl w:val="0"/>
          <w:numId w:val="12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Oceny każdego latawca dokona jury konkursowe </w:t>
      </w:r>
      <w:r>
        <w:rPr>
          <w:rFonts w:ascii="Calibri" w:hAnsi="Calibri" w:cs="Calibri"/>
          <w:sz w:val="20"/>
          <w:szCs w:val="20"/>
        </w:rPr>
        <w:t>.</w:t>
      </w:r>
    </w:p>
    <w:p w14:paraId="7631993A" w14:textId="77777777" w:rsidR="006A4DA9" w:rsidRPr="008A41FC" w:rsidRDefault="006A4DA9" w:rsidP="00CD0B90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67D049A4" w14:textId="77777777" w:rsidR="006A4DA9" w:rsidRPr="008A41FC" w:rsidRDefault="006A4DA9" w:rsidP="001D118A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8A41FC">
        <w:rPr>
          <w:rFonts w:ascii="Calibri" w:hAnsi="Calibri" w:cs="Calibri"/>
          <w:b/>
          <w:sz w:val="20"/>
          <w:szCs w:val="20"/>
        </w:rPr>
        <w:t xml:space="preserve"> 6. NAGRODY I WYRÓŻNIENIA:</w:t>
      </w:r>
    </w:p>
    <w:p w14:paraId="3CA61748" w14:textId="77777777" w:rsidR="006A4DA9" w:rsidRPr="008A41FC" w:rsidRDefault="006A4DA9" w:rsidP="001D118A">
      <w:pPr>
        <w:pStyle w:val="Bezodstpw"/>
        <w:numPr>
          <w:ilvl w:val="0"/>
          <w:numId w:val="13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Prace konkursowe jury konkursowe nagrodzi według </w:t>
      </w:r>
      <w:r w:rsidRPr="008A41FC">
        <w:rPr>
          <w:rFonts w:ascii="Calibri" w:hAnsi="Calibri" w:cs="Calibri"/>
          <w:b/>
          <w:sz w:val="20"/>
          <w:szCs w:val="20"/>
        </w:rPr>
        <w:t>największej liczby przyznanych punktów.</w:t>
      </w:r>
    </w:p>
    <w:p w14:paraId="4AD804EA" w14:textId="77777777" w:rsidR="006A4DA9" w:rsidRPr="007C29D1" w:rsidRDefault="006A4DA9" w:rsidP="001D118A">
      <w:pPr>
        <w:pStyle w:val="Bezodstpw"/>
        <w:numPr>
          <w:ilvl w:val="0"/>
          <w:numId w:val="13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bCs/>
          <w:sz w:val="20"/>
          <w:szCs w:val="20"/>
        </w:rPr>
        <w:t>Zwycięzcy kategorii szkolnej otrzymają</w:t>
      </w:r>
      <w:r>
        <w:rPr>
          <w:rFonts w:ascii="Calibri" w:hAnsi="Calibri" w:cs="Calibri"/>
          <w:bCs/>
          <w:sz w:val="20"/>
          <w:szCs w:val="20"/>
        </w:rPr>
        <w:t xml:space="preserve"> nagrody rzeczowe lub bony towarowe. Szczegóły przyznania nagród ustali jury na posiedzeniu konkursowym. </w:t>
      </w:r>
    </w:p>
    <w:p w14:paraId="5C416417" w14:textId="77777777" w:rsidR="006A4DA9" w:rsidRPr="008A41FC" w:rsidRDefault="006A4DA9" w:rsidP="001D118A">
      <w:pPr>
        <w:pStyle w:val="Bezodstpw"/>
        <w:numPr>
          <w:ilvl w:val="0"/>
          <w:numId w:val="13"/>
        </w:num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Nagrodzone zostaną 3 miejsca w każdej kategorii.</w:t>
      </w:r>
    </w:p>
    <w:p w14:paraId="53A9B373" w14:textId="77777777" w:rsidR="006A4DA9" w:rsidRPr="008A41FC" w:rsidRDefault="006A4DA9" w:rsidP="008A41FC">
      <w:pPr>
        <w:pStyle w:val="Bezodstpw"/>
        <w:numPr>
          <w:ilvl w:val="0"/>
          <w:numId w:val="13"/>
        </w:numPr>
        <w:ind w:left="284"/>
        <w:jc w:val="both"/>
        <w:rPr>
          <w:rFonts w:ascii="Calibri" w:hAnsi="Calibri" w:cs="Calibri"/>
          <w:sz w:val="20"/>
          <w:szCs w:val="20"/>
        </w:rPr>
      </w:pPr>
      <w:bookmarkStart w:id="0" w:name="_Hlk170924903"/>
      <w:r>
        <w:rPr>
          <w:rFonts w:ascii="Calibri" w:hAnsi="Calibri" w:cs="Calibri"/>
          <w:sz w:val="20"/>
          <w:szCs w:val="20"/>
        </w:rPr>
        <w:t>Organizator może przyznać dodatkowe nagrody.</w:t>
      </w:r>
    </w:p>
    <w:bookmarkEnd w:id="0"/>
    <w:p w14:paraId="30562E9A" w14:textId="77777777" w:rsidR="006A4DA9" w:rsidRPr="008A41FC" w:rsidRDefault="006A4DA9" w:rsidP="001D118A">
      <w:pPr>
        <w:pStyle w:val="Bezodstpw"/>
        <w:numPr>
          <w:ilvl w:val="0"/>
          <w:numId w:val="13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Ogłoszenie wyników Konkursu odbędzie się w dniu </w:t>
      </w:r>
      <w:r>
        <w:rPr>
          <w:rFonts w:ascii="Calibri" w:hAnsi="Calibri" w:cs="Calibri"/>
          <w:sz w:val="20"/>
          <w:szCs w:val="20"/>
        </w:rPr>
        <w:t>14.09.2024</w:t>
      </w:r>
      <w:r w:rsidRPr="008A41FC">
        <w:rPr>
          <w:rFonts w:ascii="Calibri" w:hAnsi="Calibri" w:cs="Calibri"/>
          <w:sz w:val="20"/>
          <w:szCs w:val="20"/>
        </w:rPr>
        <w:t xml:space="preserve"> roku o godzinie </w:t>
      </w:r>
      <w:r>
        <w:rPr>
          <w:rFonts w:ascii="Calibri" w:hAnsi="Calibri" w:cs="Calibri"/>
          <w:sz w:val="20"/>
          <w:szCs w:val="20"/>
        </w:rPr>
        <w:t>16.00 na scenie.</w:t>
      </w:r>
    </w:p>
    <w:p w14:paraId="75468C07" w14:textId="77777777" w:rsidR="006A4DA9" w:rsidRPr="008A41FC" w:rsidRDefault="006A4DA9" w:rsidP="001D118A">
      <w:pPr>
        <w:pStyle w:val="Bezodstpw"/>
        <w:numPr>
          <w:ilvl w:val="0"/>
          <w:numId w:val="13"/>
        </w:numPr>
        <w:ind w:left="284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Nagrody przekazane bezpośrednio po ogłoszeniu wyników.</w:t>
      </w:r>
    </w:p>
    <w:p w14:paraId="2E76F0B0" w14:textId="77777777" w:rsidR="006A4DA9" w:rsidRPr="008A41FC" w:rsidRDefault="006A4DA9" w:rsidP="00CD0B90">
      <w:pPr>
        <w:pStyle w:val="Bezodstpw"/>
        <w:ind w:left="284"/>
        <w:jc w:val="both"/>
        <w:rPr>
          <w:rFonts w:ascii="Calibri" w:hAnsi="Calibri" w:cs="Calibri"/>
          <w:sz w:val="20"/>
          <w:szCs w:val="20"/>
        </w:rPr>
      </w:pPr>
    </w:p>
    <w:p w14:paraId="23FC6B6D" w14:textId="77777777" w:rsidR="006A4DA9" w:rsidRPr="008A41FC" w:rsidRDefault="006A4DA9" w:rsidP="001D118A">
      <w:pPr>
        <w:pStyle w:val="Bezodstpw"/>
        <w:numPr>
          <w:ilvl w:val="3"/>
          <w:numId w:val="9"/>
        </w:numPr>
        <w:rPr>
          <w:rFonts w:ascii="Calibri" w:hAnsi="Calibri" w:cs="Calibri"/>
          <w:b/>
          <w:sz w:val="20"/>
          <w:szCs w:val="20"/>
        </w:rPr>
      </w:pPr>
      <w:r w:rsidRPr="008A41FC">
        <w:rPr>
          <w:rFonts w:ascii="Calibri" w:hAnsi="Calibri" w:cs="Calibri"/>
          <w:b/>
          <w:sz w:val="20"/>
          <w:szCs w:val="20"/>
        </w:rPr>
        <w:t>POSTANOWIENIA KOŃCOWE</w:t>
      </w:r>
    </w:p>
    <w:p w14:paraId="25B2061F" w14:textId="77777777" w:rsidR="006A4DA9" w:rsidRPr="008A41FC" w:rsidRDefault="006A4DA9" w:rsidP="00357D9E">
      <w:pPr>
        <w:pStyle w:val="Bezodstpw"/>
        <w:numPr>
          <w:ilvl w:val="0"/>
          <w:numId w:val="14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lastRenderedPageBreak/>
        <w:t>Regulamin jest dostępny na stronie internetowej Organizatora.</w:t>
      </w:r>
    </w:p>
    <w:p w14:paraId="39A19EB7" w14:textId="77777777" w:rsidR="006A4DA9" w:rsidRPr="008A41FC" w:rsidRDefault="006A4DA9" w:rsidP="00357D9E">
      <w:pPr>
        <w:pStyle w:val="Bezodstpw"/>
        <w:numPr>
          <w:ilvl w:val="0"/>
          <w:numId w:val="14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Każdy Uczestnik zobowiązany jest do zapoznania się i stosowania do Regulaminu.</w:t>
      </w:r>
    </w:p>
    <w:p w14:paraId="0852A8F4" w14:textId="77777777" w:rsidR="006A4DA9" w:rsidRPr="008A41FC" w:rsidRDefault="006A4DA9" w:rsidP="00357D9E">
      <w:pPr>
        <w:pStyle w:val="Bezodstpw"/>
        <w:numPr>
          <w:ilvl w:val="0"/>
          <w:numId w:val="14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Niemożność doręczenia nagrody z powodu podania przez Uczestnika błędnych lub niepełnych danych lub z powodu nieobecności podczas ogłaszania wyników</w:t>
      </w:r>
      <w:r w:rsidRPr="008A41FC">
        <w:rPr>
          <w:rFonts w:ascii="Calibri" w:hAnsi="Calibri" w:cs="Calibri"/>
        </w:rPr>
        <w:t xml:space="preserve"> </w:t>
      </w:r>
      <w:r w:rsidRPr="008A41FC">
        <w:rPr>
          <w:rFonts w:ascii="Calibri" w:hAnsi="Calibri" w:cs="Calibri"/>
          <w:sz w:val="20"/>
          <w:szCs w:val="20"/>
        </w:rPr>
        <w:t>powoduje, że prawo do nagrody wygasa, jeżeli nagroda nie zostanie odebrana przez Uczestnika w inny sposób.</w:t>
      </w:r>
    </w:p>
    <w:p w14:paraId="66283D47" w14:textId="77777777" w:rsidR="006A4DA9" w:rsidRPr="008A41FC" w:rsidRDefault="006A4DA9" w:rsidP="00357D9E">
      <w:pPr>
        <w:pStyle w:val="Bezodstpw"/>
        <w:numPr>
          <w:ilvl w:val="0"/>
          <w:numId w:val="14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Latawce uczestników nie przechodzą na własność Organizatora, a uczestnik zachowuje pełne prawa autorskie do zaprezentowanych latawców, z zastrzeżeniem udzielenia Organizatorowi zgody na nagrywanie lub fotografowanie latawców w celu ich prezentowania w mediach w materiałach promujących lub informujących o wydarzeniu lub działalności Organizatora.</w:t>
      </w:r>
    </w:p>
    <w:p w14:paraId="30C3C62E" w14:textId="77777777" w:rsidR="006A4DA9" w:rsidRPr="008A41FC" w:rsidRDefault="006A4DA9" w:rsidP="00357D9E">
      <w:pPr>
        <w:pStyle w:val="Bezodstpw"/>
        <w:numPr>
          <w:ilvl w:val="0"/>
          <w:numId w:val="14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Prezentując latawce Uczestnicy oświadczają, że ponoszą pełną odpowiedzialność za ewentualne naruszenie praw własności intelektualnej, dóbr osobistych i danych osobowych osób trzecich, które zostały umieszczone na latawcach. W przypadku sporów w zakresie ww. praw osób trzecich, Uczestnik lub Uczestnicy  zwalnia/-aj Organizatora z wszelkiej odpowiedzialności i oświadcza/-ją, że ponosi/-</w:t>
      </w:r>
      <w:proofErr w:type="spellStart"/>
      <w:r w:rsidRPr="008A41FC">
        <w:rPr>
          <w:rFonts w:ascii="Calibri" w:hAnsi="Calibri" w:cs="Calibri"/>
          <w:sz w:val="20"/>
          <w:szCs w:val="20"/>
        </w:rPr>
        <w:t>szą</w:t>
      </w:r>
      <w:proofErr w:type="spellEnd"/>
      <w:r w:rsidRPr="008A41FC">
        <w:rPr>
          <w:rFonts w:ascii="Calibri" w:hAnsi="Calibri" w:cs="Calibri"/>
          <w:sz w:val="20"/>
          <w:szCs w:val="20"/>
        </w:rPr>
        <w:t xml:space="preserve"> pełną odpowiedzialność odszkodowawczą za naruszenia praw osób trzecich.</w:t>
      </w:r>
    </w:p>
    <w:p w14:paraId="61969013" w14:textId="77777777" w:rsidR="006A4DA9" w:rsidRPr="008A41FC" w:rsidRDefault="006A4DA9" w:rsidP="00357D9E">
      <w:pPr>
        <w:pStyle w:val="Bezodstpw"/>
        <w:numPr>
          <w:ilvl w:val="0"/>
          <w:numId w:val="14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Organizator zastrzega sobie prawo do wprowadzenia zmian w niniejszym Regulaminie. Wiążąca i ostateczna interpretacja niniejszego Regulaminu należy do Organizatora. </w:t>
      </w:r>
    </w:p>
    <w:p w14:paraId="68222009" w14:textId="77777777" w:rsidR="006A4DA9" w:rsidRPr="008A41FC" w:rsidRDefault="006A4DA9" w:rsidP="00357D9E">
      <w:pPr>
        <w:pStyle w:val="Bezodstpw"/>
        <w:numPr>
          <w:ilvl w:val="0"/>
          <w:numId w:val="14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Organizator pozostawia sobie prawo do zmiany regulaminu, a także odwołania konkursu w każdym czasie, jak również do zmiany terminu Konkursu.</w:t>
      </w:r>
    </w:p>
    <w:p w14:paraId="0033F222" w14:textId="77777777" w:rsidR="006A4DA9" w:rsidRPr="008A41FC" w:rsidRDefault="006A4DA9" w:rsidP="00357D9E">
      <w:pPr>
        <w:pStyle w:val="Bezodstpw"/>
        <w:numPr>
          <w:ilvl w:val="0"/>
          <w:numId w:val="14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Organizator zastrzega sobie prawo do wprowadzenia zmian w przebiegu Konkursu (bez uprzedniej konsultacji i rekompensaty).</w:t>
      </w:r>
    </w:p>
    <w:p w14:paraId="63DCB54D" w14:textId="77777777" w:rsidR="006A4DA9" w:rsidRPr="008A41FC" w:rsidRDefault="006A4DA9" w:rsidP="00357D9E">
      <w:pPr>
        <w:pStyle w:val="Bezodstpw"/>
        <w:numPr>
          <w:ilvl w:val="0"/>
          <w:numId w:val="14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W sprawach nieujętych w niniejszym regulaminie rozstrzyga Organizator.</w:t>
      </w:r>
    </w:p>
    <w:p w14:paraId="25243899" w14:textId="77777777" w:rsidR="006A4DA9" w:rsidRPr="008A41FC" w:rsidRDefault="006A4DA9" w:rsidP="001D118A">
      <w:pPr>
        <w:pStyle w:val="Bezodstpw"/>
        <w:rPr>
          <w:rFonts w:ascii="Calibri" w:hAnsi="Calibri" w:cs="Calibri"/>
          <w:sz w:val="20"/>
          <w:szCs w:val="20"/>
        </w:rPr>
      </w:pPr>
    </w:p>
    <w:p w14:paraId="799BFD7A" w14:textId="77777777" w:rsidR="006A4DA9" w:rsidRPr="008A41FC" w:rsidRDefault="006A4DA9" w:rsidP="001D118A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70581E7D" w14:textId="77777777" w:rsidR="006A4DA9" w:rsidRPr="008A41FC" w:rsidRDefault="006A4DA9" w:rsidP="001D118A">
      <w:pPr>
        <w:pStyle w:val="Bezodstpw"/>
        <w:numPr>
          <w:ilvl w:val="3"/>
          <w:numId w:val="9"/>
        </w:numPr>
        <w:rPr>
          <w:rFonts w:ascii="Calibri" w:hAnsi="Calibri" w:cs="Calibri"/>
          <w:b/>
          <w:sz w:val="20"/>
          <w:szCs w:val="20"/>
        </w:rPr>
      </w:pPr>
      <w:r w:rsidRPr="008A41FC">
        <w:rPr>
          <w:rFonts w:ascii="Calibri" w:hAnsi="Calibri" w:cs="Calibri"/>
          <w:b/>
          <w:sz w:val="20"/>
          <w:szCs w:val="20"/>
        </w:rPr>
        <w:t>DANE OSOBOWE:</w:t>
      </w:r>
    </w:p>
    <w:p w14:paraId="7F969446" w14:textId="77777777" w:rsidR="006A4DA9" w:rsidRPr="008A41FC" w:rsidRDefault="006A4DA9" w:rsidP="001D118A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 informujemy, że:</w:t>
      </w:r>
    </w:p>
    <w:p w14:paraId="4EC32CCD" w14:textId="77777777" w:rsidR="006A4DA9" w:rsidRPr="008A41FC" w:rsidRDefault="006A4DA9" w:rsidP="001D118A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Administratorem danych osobowych uczestników (oraz ich opiekunów prawnych w przypadku zgłoszenia osoby niepełnoletniej) Konkursu jest </w:t>
      </w:r>
      <w:r>
        <w:rPr>
          <w:rFonts w:ascii="Calibri" w:hAnsi="Calibri" w:cs="Calibri"/>
          <w:sz w:val="20"/>
          <w:szCs w:val="20"/>
        </w:rPr>
        <w:t>Centrum Spotkań Europejskich „Światowid” w Elblągu</w:t>
      </w:r>
      <w:r w:rsidRPr="008A41FC">
        <w:rPr>
          <w:rFonts w:ascii="Calibri" w:hAnsi="Calibri" w:cs="Calibri"/>
          <w:sz w:val="20"/>
          <w:szCs w:val="20"/>
        </w:rPr>
        <w:t xml:space="preserve"> z siedzibą w </w:t>
      </w:r>
      <w:r>
        <w:rPr>
          <w:rFonts w:ascii="Calibri" w:hAnsi="Calibri" w:cs="Calibri"/>
          <w:sz w:val="20"/>
          <w:szCs w:val="20"/>
        </w:rPr>
        <w:t>Elblągu, Plac K. Jagiellończyka 1.</w:t>
      </w:r>
    </w:p>
    <w:p w14:paraId="309A998D" w14:textId="77777777" w:rsidR="006A4DA9" w:rsidRPr="007C29D1" w:rsidRDefault="006A4DA9" w:rsidP="007C29D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W sprawach dotyczących przetwarzania danych osobowych można skontaktować się z IOD poprzez e-mail: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5" w:history="1">
        <w:r w:rsidRPr="00D9629C">
          <w:rPr>
            <w:rStyle w:val="Hipercze"/>
            <w:rFonts w:ascii="Arial" w:hAnsi="Arial" w:cs="Arial"/>
            <w:sz w:val="20"/>
            <w:szCs w:val="20"/>
          </w:rPr>
          <w:t>daneosobowe@swiatowid.elblag.pl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7C29D1">
        <w:rPr>
          <w:rFonts w:ascii="Calibri" w:hAnsi="Calibri" w:cs="Calibri"/>
          <w:sz w:val="20"/>
          <w:szCs w:val="20"/>
        </w:rPr>
        <w:t xml:space="preserve"> lub listownie na wskazany powyżej adres. </w:t>
      </w:r>
    </w:p>
    <w:p w14:paraId="36019156" w14:textId="77777777" w:rsidR="006A4DA9" w:rsidRPr="008A41FC" w:rsidRDefault="006A4DA9" w:rsidP="000D282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Zbierane dane osobowe będą przetwarzane wyłącznie w celu organizacji i realizacji  Konkursu na podstawie zgody osoby, której dane dotyczą  oraz w celach rozliczeniowych i promocyjnych także po zakończeniu Konkursu, a:</w:t>
      </w:r>
    </w:p>
    <w:p w14:paraId="75316548" w14:textId="77777777" w:rsidR="006A4DA9" w:rsidRPr="008A41FC" w:rsidRDefault="006A4DA9" w:rsidP="000D2823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w przypadku wyrażenia dodatkowej zgody – w celu poinformowania o kolejnej edycji Konkursu.</w:t>
      </w:r>
    </w:p>
    <w:p w14:paraId="03078195" w14:textId="77777777" w:rsidR="006A4DA9" w:rsidRPr="008A41FC" w:rsidRDefault="006A4DA9" w:rsidP="001D118A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Zbierane dane osobowe nie będą udostępniane innym odbiorcom za wyjątkiem przypadków przewidzianych prawem oraz  podmiotów przetwarzających dane w imieniu organizatora.</w:t>
      </w:r>
    </w:p>
    <w:p w14:paraId="5202DF82" w14:textId="77777777" w:rsidR="006A4DA9" w:rsidRPr="008A41FC" w:rsidRDefault="006A4DA9" w:rsidP="001D118A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Zbierane dane osobowe będą przechowywane do momentu wyłonienia zwycięzcy, zakończenia konkursu, a:</w:t>
      </w:r>
    </w:p>
    <w:p w14:paraId="534568C7" w14:textId="77777777" w:rsidR="006A4DA9" w:rsidRPr="008A41FC" w:rsidRDefault="006A4DA9" w:rsidP="001D118A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w przypadku wyrażenia dodatkowej zgody – do momentu poinformowania o kolejnej edycji Konkursu;</w:t>
      </w:r>
    </w:p>
    <w:p w14:paraId="28D17003" w14:textId="77777777" w:rsidR="006A4DA9" w:rsidRPr="008A41FC" w:rsidRDefault="006A4DA9" w:rsidP="001D118A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w przypadku laureatów konkursu – do momentu przekazania nagrody.</w:t>
      </w:r>
    </w:p>
    <w:p w14:paraId="05C2F524" w14:textId="77777777" w:rsidR="006A4DA9" w:rsidRPr="008A41FC" w:rsidRDefault="006A4DA9" w:rsidP="001D118A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Uczestnik posiada prawo do: żądania od administratora dostępu do treści swoich danych, ich sprostowania, usunięcia lub ograniczenia przetwarzania, prawo wniesienia sprzeciwu wobec przetwarzania, do przenoszenia danych.</w:t>
      </w:r>
    </w:p>
    <w:p w14:paraId="23431596" w14:textId="77777777" w:rsidR="006A4DA9" w:rsidRPr="008A41FC" w:rsidRDefault="006A4DA9" w:rsidP="001D118A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Uczestnik posiada prawo do cofnięcia zgody w dowolnym momencie bez wpływu na zgodność z prawem przetwarzania, którego dokonano przed jej wycofaniem.</w:t>
      </w:r>
    </w:p>
    <w:p w14:paraId="5F9FD51C" w14:textId="77777777" w:rsidR="006A4DA9" w:rsidRPr="008A41FC" w:rsidRDefault="006A4DA9" w:rsidP="001D118A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Uczestnik posiada  prawo do wniesienia skargi do Prezesa Urzędu Ochrony Danych Osobowych.</w:t>
      </w:r>
    </w:p>
    <w:p w14:paraId="11BF872A" w14:textId="77777777" w:rsidR="006A4DA9" w:rsidRPr="008A41FC" w:rsidRDefault="006A4DA9" w:rsidP="001D118A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Podanie przez Uczestnika danych osobowych jest dobrowolne, jednakże stanowi warunek uczestnictwa w Konkursie. </w:t>
      </w:r>
    </w:p>
    <w:p w14:paraId="7BB110A0" w14:textId="77777777" w:rsidR="006A4DA9" w:rsidRPr="008A41FC" w:rsidRDefault="006A4DA9" w:rsidP="001D118A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>Dane nie będą poddawane zautomatyzowanemu podejmowaniu decyzji, w tym profilowaniu</w:t>
      </w:r>
    </w:p>
    <w:p w14:paraId="52D7B712" w14:textId="77777777" w:rsidR="006A4DA9" w:rsidRPr="008A41FC" w:rsidRDefault="006A4DA9" w:rsidP="001D118A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Zgłoszenie powinno zawierać podpisaną przez biorącego udział w konkursie zgodę na przetwarzanie danych osobowych o treści: „Wyrażam zgodę na przetwarzanie moich danych osobowych przez organizatora Konkursu w celach związanych z realizacją tego Konkursu, zgodnie z Rozporządzeniem Parlamentu Europejskiego i Rady (UE) 2016/679 z dnia 27 kwietnia 2016r. w sprawie w sprawie ochrony osób fizycznych w związku z przetwarzaniem danych osobowych i w sprawie swobodnego przepływu takich danych  oraz uchylenia dyrektywy 95/46/WE (ogólne rozporządzenie o ochronie danych osobowych )  </w:t>
      </w:r>
    </w:p>
    <w:p w14:paraId="38970B93" w14:textId="77777777" w:rsidR="006A4DA9" w:rsidRPr="008A41FC" w:rsidRDefault="006A4DA9" w:rsidP="001D118A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A41FC">
        <w:rPr>
          <w:rFonts w:ascii="Calibri" w:hAnsi="Calibri" w:cs="Calibri"/>
          <w:sz w:val="20"/>
          <w:szCs w:val="20"/>
        </w:rPr>
        <w:t xml:space="preserve">Uczestnik wyraża zgodę na bezpłatne, nieograniczone w czasie i co do terytorium używanie i rozpowszechnianie swojego wizerunku, jak i wizerunku członków zespołu, biorących udział w Konkursie. Wizerunek może być wykorzystywany na polach eksploatacji obejmujących: wprowadzenie do obrotu, użyczanie, rozpowszechnianie, publiczne udostępnianie, zwielokrotnienie dowolną techniką łączenie z </w:t>
      </w:r>
      <w:r w:rsidRPr="008A41FC">
        <w:rPr>
          <w:rFonts w:ascii="Calibri" w:hAnsi="Calibri" w:cs="Calibri"/>
          <w:sz w:val="20"/>
          <w:szCs w:val="20"/>
        </w:rPr>
        <w:lastRenderedPageBreak/>
        <w:t>tekstem, zamieszczanie w materiałach, publikacjach, raportach wydawanych przez Organizatora Konkursu lub z jego udziałem do celów reklamowych, promocyjnych i marketingowych w związku z Konkursem.</w:t>
      </w:r>
    </w:p>
    <w:p w14:paraId="15A3DEAC" w14:textId="77777777" w:rsidR="006A4DA9" w:rsidRPr="008A41FC" w:rsidRDefault="006A4DA9" w:rsidP="001D118A">
      <w:pPr>
        <w:pStyle w:val="Tekstpodstawowy"/>
        <w:pBdr>
          <w:bottom w:val="single" w:sz="6" w:space="1" w:color="auto"/>
        </w:pBdr>
        <w:spacing w:before="150" w:after="225" w:line="100" w:lineRule="atLeast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AA21EE9" w14:textId="77777777" w:rsidR="006A4DA9" w:rsidRPr="008A41FC" w:rsidRDefault="006A4DA9" w:rsidP="008A41FC">
      <w:pPr>
        <w:pStyle w:val="Tekstpodstawowy"/>
        <w:spacing w:after="0" w:line="100" w:lineRule="atLeast"/>
        <w:ind w:left="720"/>
        <w:rPr>
          <w:rFonts w:ascii="Calibri" w:hAnsi="Calibri" w:cs="Calibri"/>
          <w:sz w:val="20"/>
          <w:szCs w:val="20"/>
        </w:rPr>
      </w:pPr>
    </w:p>
    <w:p w14:paraId="4888B3D9" w14:textId="77777777" w:rsidR="006A4DA9" w:rsidRPr="008A41FC" w:rsidRDefault="006A4DA9">
      <w:pPr>
        <w:rPr>
          <w:rFonts w:ascii="Calibri" w:hAnsi="Calibri" w:cs="Calibri"/>
          <w:sz w:val="20"/>
          <w:szCs w:val="20"/>
        </w:rPr>
      </w:pPr>
    </w:p>
    <w:sectPr w:rsidR="006A4DA9" w:rsidRPr="008A41FC" w:rsidSect="008A41FC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1EC3"/>
    <w:multiLevelType w:val="hybridMultilevel"/>
    <w:tmpl w:val="A31C0A6E"/>
    <w:lvl w:ilvl="0" w:tplc="0415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23400A65"/>
    <w:multiLevelType w:val="hybridMultilevel"/>
    <w:tmpl w:val="07B6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8F1DB5"/>
    <w:multiLevelType w:val="hybridMultilevel"/>
    <w:tmpl w:val="80549A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73692B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CA5FBF"/>
    <w:multiLevelType w:val="hybridMultilevel"/>
    <w:tmpl w:val="7A0A46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BD4263"/>
    <w:multiLevelType w:val="hybridMultilevel"/>
    <w:tmpl w:val="7FDCAF44"/>
    <w:lvl w:ilvl="0" w:tplc="CE6CA35A">
      <w:start w:val="1"/>
      <w:numFmt w:val="bullet"/>
      <w:lvlText w:val="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30C833B0"/>
    <w:multiLevelType w:val="hybridMultilevel"/>
    <w:tmpl w:val="97CAB9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061D49"/>
    <w:multiLevelType w:val="hybridMultilevel"/>
    <w:tmpl w:val="E2AC7A8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7D935B1"/>
    <w:multiLevelType w:val="hybridMultilevel"/>
    <w:tmpl w:val="FC76F578"/>
    <w:lvl w:ilvl="0" w:tplc="F51CBD98">
      <w:start w:val="1"/>
      <w:numFmt w:val="lowerLetter"/>
      <w:lvlText w:val="%1)"/>
      <w:lvlJc w:val="left"/>
      <w:pPr>
        <w:ind w:left="1410" w:hanging="69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E403A64">
      <w:start w:val="7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9D712CB"/>
    <w:multiLevelType w:val="hybridMultilevel"/>
    <w:tmpl w:val="4BBE2F7A"/>
    <w:lvl w:ilvl="0" w:tplc="FBBE6E0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1F59CB"/>
    <w:multiLevelType w:val="hybridMultilevel"/>
    <w:tmpl w:val="F76EB90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F95A36"/>
    <w:multiLevelType w:val="hybridMultilevel"/>
    <w:tmpl w:val="12547D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176128"/>
    <w:multiLevelType w:val="hybridMultilevel"/>
    <w:tmpl w:val="1EF6429A"/>
    <w:lvl w:ilvl="0" w:tplc="CE6CA35A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63481759"/>
    <w:multiLevelType w:val="hybridMultilevel"/>
    <w:tmpl w:val="A06CE5D4"/>
    <w:lvl w:ilvl="0" w:tplc="0415000F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6434746C"/>
    <w:multiLevelType w:val="hybridMultilevel"/>
    <w:tmpl w:val="61A456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75145C"/>
    <w:multiLevelType w:val="hybridMultilevel"/>
    <w:tmpl w:val="7F5EC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14740B"/>
    <w:multiLevelType w:val="hybridMultilevel"/>
    <w:tmpl w:val="1C10FC86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77A30358"/>
    <w:multiLevelType w:val="hybridMultilevel"/>
    <w:tmpl w:val="DE5C1CA6"/>
    <w:lvl w:ilvl="0" w:tplc="FBBE6E0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8811369">
    <w:abstractNumId w:val="16"/>
  </w:num>
  <w:num w:numId="2" w16cid:durableId="950361914">
    <w:abstractNumId w:val="8"/>
  </w:num>
  <w:num w:numId="3" w16cid:durableId="1291549438">
    <w:abstractNumId w:val="5"/>
  </w:num>
  <w:num w:numId="4" w16cid:durableId="866675502">
    <w:abstractNumId w:val="13"/>
  </w:num>
  <w:num w:numId="5" w16cid:durableId="1182552475">
    <w:abstractNumId w:val="11"/>
  </w:num>
  <w:num w:numId="6" w16cid:durableId="1888688769">
    <w:abstractNumId w:val="4"/>
  </w:num>
  <w:num w:numId="7" w16cid:durableId="616719316">
    <w:abstractNumId w:val="14"/>
  </w:num>
  <w:num w:numId="8" w16cid:durableId="1350133971">
    <w:abstractNumId w:val="3"/>
  </w:num>
  <w:num w:numId="9" w16cid:durableId="1632320588">
    <w:abstractNumId w:val="7"/>
  </w:num>
  <w:num w:numId="10" w16cid:durableId="896354047">
    <w:abstractNumId w:val="2"/>
  </w:num>
  <w:num w:numId="11" w16cid:durableId="92865154">
    <w:abstractNumId w:val="12"/>
  </w:num>
  <w:num w:numId="12" w16cid:durableId="1953592603">
    <w:abstractNumId w:val="15"/>
  </w:num>
  <w:num w:numId="13" w16cid:durableId="878858027">
    <w:abstractNumId w:val="6"/>
  </w:num>
  <w:num w:numId="14" w16cid:durableId="926841645">
    <w:abstractNumId w:val="9"/>
  </w:num>
  <w:num w:numId="15" w16cid:durableId="1900359641">
    <w:abstractNumId w:val="1"/>
  </w:num>
  <w:num w:numId="16" w16cid:durableId="236281196">
    <w:abstractNumId w:val="0"/>
  </w:num>
  <w:num w:numId="17" w16cid:durableId="860437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8A"/>
    <w:rsid w:val="000778DD"/>
    <w:rsid w:val="000809FA"/>
    <w:rsid w:val="000D2823"/>
    <w:rsid w:val="000F4E48"/>
    <w:rsid w:val="00146AF4"/>
    <w:rsid w:val="001D118A"/>
    <w:rsid w:val="00297B4A"/>
    <w:rsid w:val="00357D96"/>
    <w:rsid w:val="00357D9E"/>
    <w:rsid w:val="003B04A0"/>
    <w:rsid w:val="003E4843"/>
    <w:rsid w:val="004663BE"/>
    <w:rsid w:val="00532471"/>
    <w:rsid w:val="006A4DA9"/>
    <w:rsid w:val="006B1FA4"/>
    <w:rsid w:val="006F5E1B"/>
    <w:rsid w:val="007C29D1"/>
    <w:rsid w:val="008362D4"/>
    <w:rsid w:val="008A41FC"/>
    <w:rsid w:val="009222CF"/>
    <w:rsid w:val="0093414D"/>
    <w:rsid w:val="009E0AFA"/>
    <w:rsid w:val="00A014E8"/>
    <w:rsid w:val="00A11968"/>
    <w:rsid w:val="00A67040"/>
    <w:rsid w:val="00A76A64"/>
    <w:rsid w:val="00A954CD"/>
    <w:rsid w:val="00AC3B1A"/>
    <w:rsid w:val="00B20982"/>
    <w:rsid w:val="00B53763"/>
    <w:rsid w:val="00B92843"/>
    <w:rsid w:val="00BF72ED"/>
    <w:rsid w:val="00C74152"/>
    <w:rsid w:val="00C90249"/>
    <w:rsid w:val="00CD0B90"/>
    <w:rsid w:val="00CD39AF"/>
    <w:rsid w:val="00D271D4"/>
    <w:rsid w:val="00D9629C"/>
    <w:rsid w:val="00E76B3E"/>
    <w:rsid w:val="00E80AD7"/>
    <w:rsid w:val="00EC0B2F"/>
    <w:rsid w:val="00ED4584"/>
    <w:rsid w:val="00F33224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0995D"/>
  <w15:docId w15:val="{0724E20E-9792-4F9E-B5ED-497ABD6E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18A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18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D118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D118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D118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D118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D11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D11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D11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D11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D118A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D118A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D118A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D118A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D118A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D118A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D118A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D118A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D118A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1D118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1D118A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D11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D118A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1D118A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1D118A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1D118A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1D118A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D118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D118A"/>
    <w:rPr>
      <w:rFonts w:cs="Times New Roman"/>
      <w:i/>
      <w:iCs/>
      <w:color w:val="0F4761"/>
    </w:rPr>
  </w:style>
  <w:style w:type="character" w:styleId="Odwoanieintensywne">
    <w:name w:val="Intense Reference"/>
    <w:basedOn w:val="Domylnaczcionkaakapitu"/>
    <w:uiPriority w:val="99"/>
    <w:qFormat/>
    <w:rsid w:val="001D118A"/>
    <w:rPr>
      <w:rFonts w:cs="Times New Roman"/>
      <w:b/>
      <w:bCs/>
      <w:smallCaps/>
      <w:color w:val="0F4761"/>
      <w:spacing w:val="5"/>
    </w:rPr>
  </w:style>
  <w:style w:type="character" w:styleId="Pogrubienie">
    <w:name w:val="Strong"/>
    <w:basedOn w:val="Domylnaczcionkaakapitu"/>
    <w:uiPriority w:val="99"/>
    <w:qFormat/>
    <w:rsid w:val="001D118A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rsid w:val="001D118A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D118A"/>
    <w:rPr>
      <w:rFonts w:ascii="Times New Roman" w:hAnsi="Times New Roman" w:cs="Times New Roman"/>
      <w:kern w:val="0"/>
      <w:sz w:val="24"/>
      <w:szCs w:val="24"/>
      <w:lang w:eastAsia="zh-CN"/>
    </w:rPr>
  </w:style>
  <w:style w:type="paragraph" w:styleId="Bezodstpw">
    <w:name w:val="No Spacing"/>
    <w:uiPriority w:val="99"/>
    <w:qFormat/>
    <w:rsid w:val="001D118A"/>
    <w:rPr>
      <w:lang w:eastAsia="en-US"/>
    </w:rPr>
  </w:style>
  <w:style w:type="paragraph" w:customStyle="1" w:styleId="Bezodstpw1">
    <w:name w:val="Bez odstępów1"/>
    <w:uiPriority w:val="99"/>
    <w:rsid w:val="001D118A"/>
    <w:rPr>
      <w:rFonts w:ascii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1D11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D1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1D118A"/>
    <w:rPr>
      <w:rFonts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1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D118A"/>
    <w:rPr>
      <w:rFonts w:cs="Times New Roman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rsid w:val="006F5E1B"/>
    <w:rPr>
      <w:rFonts w:cs="Times New Roman"/>
      <w:color w:val="467886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F5E1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swiatowid.elbla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„Kolorowe skrzydła”</dc:title>
  <dc:subject/>
  <dc:creator>Zuzanna Wronka</dc:creator>
  <cp:keywords/>
  <dc:description/>
  <cp:lastModifiedBy>Ola</cp:lastModifiedBy>
  <cp:revision>2</cp:revision>
  <dcterms:created xsi:type="dcterms:W3CDTF">2024-08-29T10:29:00Z</dcterms:created>
  <dcterms:modified xsi:type="dcterms:W3CDTF">2024-08-29T10:29:00Z</dcterms:modified>
</cp:coreProperties>
</file>