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33" w:rsidRDefault="0056353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 („Rozbudowa CSE Światowid”)</w:t>
      </w:r>
    </w:p>
    <w:p w:rsidR="00563533" w:rsidRDefault="00563533"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8.2 do SIWZ</w:t>
      </w:r>
    </w:p>
    <w:p w:rsidR="00563533" w:rsidRDefault="0056353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CENOWY</w:t>
      </w:r>
    </w:p>
    <w:p w:rsidR="00563533" w:rsidRDefault="00563533">
      <w:pPr>
        <w:jc w:val="center"/>
      </w:pPr>
      <w:r>
        <w:rPr>
          <w:rFonts w:ascii="Arial" w:hAnsi="Arial" w:cs="Arial"/>
          <w:b/>
          <w:bCs/>
          <w:color w:val="00000A"/>
          <w:sz w:val="24"/>
          <w:szCs w:val="24"/>
          <w:u w:val="single"/>
        </w:rPr>
        <w:t>CZĘŚĆ II</w:t>
      </w:r>
      <w:r>
        <w:rPr>
          <w:rFonts w:ascii="Tahoma" w:hAnsi="Tahoma" w:cs="Tahoma"/>
          <w:b/>
          <w:bCs/>
          <w:color w:val="00000A"/>
          <w:sz w:val="24"/>
          <w:szCs w:val="24"/>
        </w:rPr>
        <w:t xml:space="preserve"> -  </w:t>
      </w:r>
      <w:r>
        <w:rPr>
          <w:rFonts w:ascii="Arial" w:hAnsi="Arial" w:cs="Arial"/>
          <w:b/>
          <w:bCs/>
          <w:color w:val="00000A"/>
          <w:sz w:val="24"/>
          <w:szCs w:val="24"/>
        </w:rPr>
        <w:t>dostawa foteli kinowych z podkonstrukcją</w:t>
      </w:r>
    </w:p>
    <w:tbl>
      <w:tblPr>
        <w:tblW w:w="15455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66"/>
        <w:gridCol w:w="4963"/>
        <w:gridCol w:w="3261"/>
        <w:gridCol w:w="960"/>
        <w:gridCol w:w="1490"/>
        <w:gridCol w:w="1558"/>
        <w:gridCol w:w="993"/>
        <w:gridCol w:w="1664"/>
      </w:tblGrid>
      <w:tr w:rsidR="00563533">
        <w:trPr>
          <w:trHeight w:val="269"/>
        </w:trPr>
        <w:tc>
          <w:tcPr>
            <w:tcW w:w="566" w:type="dxa"/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Zakres zamówienia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Opis oferowanego sprzętu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tabs>
                <w:tab w:val="left" w:pos="855"/>
              </w:tabs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Liczba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szt./kpl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563533" w:rsidRDefault="005635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Cena jednostkowa netto (zł)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Wartość netto</w:t>
            </w:r>
          </w:p>
          <w:p w:rsidR="00563533" w:rsidRDefault="005635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(kol. 4 x kol. 5)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Stawka VAT (%)</w:t>
            </w:r>
            <w:r>
              <w:rPr>
                <w:rFonts w:ascii="Tahoma" w:hAnsi="Tahoma" w:cs="Tahoma"/>
                <w:b/>
                <w:sz w:val="16"/>
                <w:szCs w:val="16"/>
              </w:rPr>
              <w:t>*</w:t>
            </w: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563533" w:rsidRDefault="005635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(zł)</w:t>
            </w:r>
          </w:p>
        </w:tc>
      </w:tr>
      <w:tr w:rsidR="00563533">
        <w:trPr>
          <w:trHeight w:val="269"/>
        </w:trPr>
        <w:tc>
          <w:tcPr>
            <w:tcW w:w="566" w:type="dxa"/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-1-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-2-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-3-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-4-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563533" w:rsidRDefault="00563533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-5-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-6-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-7-</w:t>
            </w: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563533" w:rsidRDefault="00563533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-8-</w:t>
            </w:r>
          </w:p>
        </w:tc>
      </w:tr>
      <w:tr w:rsidR="00563533">
        <w:trPr>
          <w:trHeight w:val="985"/>
        </w:trPr>
        <w:tc>
          <w:tcPr>
            <w:tcW w:w="566" w:type="dxa"/>
            <w:tcMar>
              <w:left w:w="103" w:type="dxa"/>
            </w:tcMar>
          </w:tcPr>
          <w:p w:rsidR="00563533" w:rsidRDefault="0056353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ind w:right="24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Fotel kinowy</w:t>
            </w:r>
          </w:p>
          <w:p w:rsidR="00563533" w:rsidRDefault="00563533">
            <w:pPr>
              <w:pStyle w:val="style2"/>
              <w:spacing w:before="0" w:after="0"/>
              <w:ind w:right="2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63533" w:rsidRDefault="00563533">
            <w:pPr>
              <w:pStyle w:val="style2"/>
              <w:spacing w:before="0" w:after="0"/>
              <w:ind w:right="24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2.4.1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</w:pPr>
          </w:p>
          <w:p w:rsidR="00563533" w:rsidRDefault="00563533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………………….…… </w:t>
            </w:r>
          </w:p>
          <w:p w:rsidR="00563533" w:rsidRDefault="00563533"/>
          <w:p w:rsidR="00563533" w:rsidRDefault="00563533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563533" w:rsidRDefault="00563533"/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67 szt. 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3533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563533" w:rsidRDefault="0056353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Fotel kinowy demontowalny</w:t>
            </w:r>
          </w:p>
          <w:p w:rsidR="00563533" w:rsidRDefault="00563533">
            <w:pPr>
              <w:jc w:val="both"/>
              <w:rPr>
                <w:rFonts w:ascii="Tahoma" w:hAnsi="Tahoma" w:cs="Tahoma"/>
                <w:b/>
              </w:rPr>
            </w:pPr>
          </w:p>
          <w:p w:rsidR="00563533" w:rsidRDefault="00563533">
            <w:pPr>
              <w:pStyle w:val="style2"/>
              <w:spacing w:before="0" w:after="0"/>
              <w:ind w:right="24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2.4.1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</w:pPr>
          </w:p>
          <w:p w:rsidR="00563533" w:rsidRDefault="00563533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………………….…… </w:t>
            </w:r>
          </w:p>
          <w:p w:rsidR="00563533" w:rsidRDefault="00563533"/>
          <w:p w:rsidR="00563533" w:rsidRDefault="00563533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563533" w:rsidRDefault="00563533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3533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563533" w:rsidRDefault="0056353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Podkonstrukcja</w:t>
            </w:r>
          </w:p>
          <w:p w:rsidR="00563533" w:rsidRDefault="00563533">
            <w:pPr>
              <w:jc w:val="both"/>
              <w:rPr>
                <w:rFonts w:ascii="Tahoma" w:hAnsi="Tahoma" w:cs="Tahoma"/>
                <w:b/>
              </w:rPr>
            </w:pPr>
          </w:p>
          <w:p w:rsidR="00563533" w:rsidRDefault="00563533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2.4.2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</w:pPr>
          </w:p>
          <w:p w:rsidR="00563533" w:rsidRDefault="00563533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…….…………......… </w:t>
            </w:r>
          </w:p>
          <w:p w:rsidR="00563533" w:rsidRDefault="00563533"/>
          <w:p w:rsidR="00563533" w:rsidRDefault="00563533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…………….…………..…. </w:t>
            </w:r>
          </w:p>
          <w:p w:rsidR="00563533" w:rsidRDefault="00563533">
            <w:pPr>
              <w:tabs>
                <w:tab w:val="left" w:pos="3015"/>
              </w:tabs>
              <w:rPr>
                <w:rFonts w:ascii="Tahoma" w:hAnsi="Tahoma" w:cs="Tahoma"/>
                <w:b/>
                <w:color w:val="FF00FF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kpl.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3533">
        <w:trPr>
          <w:trHeight w:val="269"/>
        </w:trPr>
        <w:tc>
          <w:tcPr>
            <w:tcW w:w="13791" w:type="dxa"/>
            <w:gridSpan w:val="7"/>
            <w:shd w:val="clear" w:color="auto" w:fill="E6E6E6"/>
            <w:tcMar>
              <w:left w:w="103" w:type="dxa"/>
            </w:tcMar>
          </w:tcPr>
          <w:p w:rsidR="00563533" w:rsidRDefault="00563533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63533" w:rsidRDefault="00563533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RAZEM WARTOŚĆ BRUTTO (zł)**</w:t>
            </w:r>
          </w:p>
          <w:p w:rsidR="00563533" w:rsidRDefault="00563533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left w:w="103" w:type="dxa"/>
            </w:tcMar>
          </w:tcPr>
          <w:p w:rsidR="00563533" w:rsidRDefault="00563533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63533" w:rsidRDefault="0056353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563533" w:rsidRDefault="00563533">
      <w:pPr>
        <w:rPr>
          <w:rFonts w:ascii="Tahoma" w:hAnsi="Tahoma" w:cs="Tahoma"/>
        </w:rPr>
      </w:pPr>
    </w:p>
    <w:p w:rsidR="00563533" w:rsidRDefault="00563533">
      <w:pPr>
        <w:rPr>
          <w:rFonts w:ascii="Tahoma" w:hAnsi="Tahoma" w:cs="Tahoma"/>
        </w:rPr>
      </w:pPr>
    </w:p>
    <w:p w:rsidR="00563533" w:rsidRDefault="00563533">
      <w:pPr>
        <w:jc w:val="both"/>
      </w:pPr>
      <w:r>
        <w:rPr>
          <w:rFonts w:ascii="Tahoma" w:hAnsi="Tahoma" w:cs="Tahoma"/>
        </w:rPr>
        <w:t>…………………………………...., dnia ……………………………….</w:t>
      </w:r>
      <w:r>
        <w:rPr>
          <w:rFonts w:ascii="Tahoma" w:hAnsi="Tahoma" w:cs="Tahoma"/>
        </w:rPr>
        <w:tab/>
        <w:t>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………………………………………………………………………….………………</w:t>
      </w:r>
    </w:p>
    <w:p w:rsidR="00563533" w:rsidRDefault="00563533">
      <w:pPr>
        <w:ind w:left="8496" w:firstLine="708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imię, nazwisko, podpis i pieczątka lub czytelny podpis osoby uprawnionej </w:t>
      </w:r>
    </w:p>
    <w:p w:rsidR="00563533" w:rsidRDefault="00563533">
      <w:pPr>
        <w:ind w:left="8496" w:firstLine="708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(osób uprawnionych) do reprezentowania Wykonawcy</w:t>
      </w:r>
    </w:p>
    <w:p w:rsidR="00563533" w:rsidRDefault="00563533">
      <w:pPr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u w:val="single"/>
        </w:rPr>
        <w:t>UWAGA:</w:t>
      </w:r>
    </w:p>
    <w:p w:rsidR="00563533" w:rsidRDefault="0056353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 wpisać tylko stawkę procentową podatku VAT</w:t>
      </w:r>
    </w:p>
    <w:p w:rsidR="00563533" w:rsidRDefault="00563533">
      <w:pPr>
        <w:spacing w:before="1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**wartość wpisana w wierszu „RAZEM WARTOŚĆ BRUTTO (zł)” powinna być sumą wartości brutto wszystkich 3 pozycji zamówienia i być tożsama z ceną brutto oferty podaną przez Wykonawcę w pkt. 1 oferty (załącznik nr 7.2 do SIWZ).</w:t>
      </w:r>
    </w:p>
    <w:sectPr w:rsidR="00563533" w:rsidSect="007A6F9C">
      <w:headerReference w:type="default" r:id="rId6"/>
      <w:pgSz w:w="16838" w:h="11906" w:orient="landscape"/>
      <w:pgMar w:top="1644" w:right="964" w:bottom="1644" w:left="964" w:header="709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533" w:rsidRDefault="00563533" w:rsidP="007A6F9C">
      <w:r>
        <w:separator/>
      </w:r>
    </w:p>
  </w:endnote>
  <w:endnote w:type="continuationSeparator" w:id="0">
    <w:p w:rsidR="00563533" w:rsidRDefault="00563533" w:rsidP="007A6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533" w:rsidRDefault="00563533" w:rsidP="007A6F9C">
      <w:r>
        <w:separator/>
      </w:r>
    </w:p>
  </w:footnote>
  <w:footnote w:type="continuationSeparator" w:id="0">
    <w:p w:rsidR="00563533" w:rsidRDefault="00563533" w:rsidP="007A6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533" w:rsidRDefault="00563533">
    <w:pPr>
      <w:pStyle w:val="Header"/>
      <w:jc w:val="center"/>
      <w:rPr>
        <w:color w:val="FE1BD2"/>
      </w:rPr>
    </w:pPr>
    <w:r w:rsidRPr="00A72E8D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4.5pt;height:57.75pt;visibility:visible">
          <v:imagedata r:id="rId1" o:title="" croptop="-450f" cropbottom="-450f" cropleft="-58f" cropright="-5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9C"/>
    <w:rsid w:val="00025866"/>
    <w:rsid w:val="00563533"/>
    <w:rsid w:val="00642F15"/>
    <w:rsid w:val="00665F1F"/>
    <w:rsid w:val="007A6F9C"/>
    <w:rsid w:val="007E425B"/>
    <w:rsid w:val="00A72E8D"/>
    <w:rsid w:val="00CD65A3"/>
    <w:rsid w:val="00FB03BF"/>
    <w:rsid w:val="00FC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9C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7A6F9C"/>
    <w:rPr>
      <w:rFonts w:ascii="Symbol" w:hAnsi="Symbol"/>
    </w:rPr>
  </w:style>
  <w:style w:type="character" w:customStyle="1" w:styleId="WW8Num1z1">
    <w:name w:val="WW8Num1z1"/>
    <w:uiPriority w:val="99"/>
    <w:rsid w:val="007A6F9C"/>
    <w:rPr>
      <w:rFonts w:ascii="Courier New" w:hAnsi="Courier New"/>
    </w:rPr>
  </w:style>
  <w:style w:type="character" w:customStyle="1" w:styleId="WW8Num1z2">
    <w:name w:val="WW8Num1z2"/>
    <w:uiPriority w:val="99"/>
    <w:rsid w:val="007A6F9C"/>
    <w:rPr>
      <w:rFonts w:ascii="Wingdings" w:hAnsi="Wingdings"/>
    </w:rPr>
  </w:style>
  <w:style w:type="character" w:customStyle="1" w:styleId="czeinternetowe">
    <w:name w:val="Łącze internetowe"/>
    <w:uiPriority w:val="99"/>
    <w:rsid w:val="007A6F9C"/>
    <w:rPr>
      <w:color w:val="0000FF"/>
      <w:u w:val="single"/>
    </w:rPr>
  </w:style>
  <w:style w:type="character" w:customStyle="1" w:styleId="FontStyle15">
    <w:name w:val="Font Style15"/>
    <w:uiPriority w:val="99"/>
    <w:rsid w:val="007A6F9C"/>
    <w:rPr>
      <w:rFonts w:ascii="Arial" w:hAnsi="Arial"/>
      <w:sz w:val="18"/>
    </w:rPr>
  </w:style>
  <w:style w:type="character" w:customStyle="1" w:styleId="FontStyle36">
    <w:name w:val="Font Style36"/>
    <w:uiPriority w:val="99"/>
    <w:rsid w:val="007A6F9C"/>
    <w:rPr>
      <w:rFonts w:ascii="Tahoma" w:hAnsi="Tahoma"/>
      <w:b/>
      <w:sz w:val="18"/>
    </w:rPr>
  </w:style>
  <w:style w:type="character" w:customStyle="1" w:styleId="fontstyle150">
    <w:name w:val="fontstyle15"/>
    <w:basedOn w:val="DefaultParagraphFont"/>
    <w:uiPriority w:val="99"/>
    <w:rsid w:val="007A6F9C"/>
    <w:rPr>
      <w:rFonts w:cs="Times New Roman"/>
    </w:rPr>
  </w:style>
  <w:style w:type="character" w:customStyle="1" w:styleId="fontstyle35">
    <w:name w:val="fontstyle35"/>
    <w:basedOn w:val="DefaultParagraphFont"/>
    <w:uiPriority w:val="99"/>
    <w:rsid w:val="007A6F9C"/>
    <w:rPr>
      <w:rFonts w:cs="Times New Roman"/>
    </w:rPr>
  </w:style>
  <w:style w:type="character" w:customStyle="1" w:styleId="ZnakZnak1">
    <w:name w:val="Znak Znak1"/>
    <w:uiPriority w:val="99"/>
    <w:rsid w:val="007A6F9C"/>
    <w:rPr>
      <w:lang w:val="pl-PL"/>
    </w:rPr>
  </w:style>
  <w:style w:type="paragraph" w:styleId="Header">
    <w:name w:val="header"/>
    <w:basedOn w:val="Normal"/>
    <w:next w:val="BodyText"/>
    <w:link w:val="HeaderChar"/>
    <w:uiPriority w:val="99"/>
    <w:rsid w:val="007A6F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7A6F9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7A6F9C"/>
    <w:rPr>
      <w:rFonts w:cs="Arial"/>
    </w:rPr>
  </w:style>
  <w:style w:type="paragraph" w:styleId="Caption">
    <w:name w:val="caption"/>
    <w:basedOn w:val="Normal"/>
    <w:uiPriority w:val="99"/>
    <w:qFormat/>
    <w:rsid w:val="007A6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7A6F9C"/>
    <w:pPr>
      <w:suppressLineNumbers/>
    </w:pPr>
    <w:rPr>
      <w:rFonts w:cs="Arial"/>
    </w:rPr>
  </w:style>
  <w:style w:type="paragraph" w:customStyle="1" w:styleId="style2">
    <w:name w:val="style2"/>
    <w:basedOn w:val="Normal"/>
    <w:uiPriority w:val="99"/>
    <w:rsid w:val="007A6F9C"/>
    <w:pPr>
      <w:spacing w:before="280" w:after="28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A6F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"/>
    <w:uiPriority w:val="99"/>
    <w:rsid w:val="007A6F9C"/>
    <w:pPr>
      <w:ind w:left="284" w:hanging="284"/>
    </w:pPr>
    <w:rPr>
      <w:rFonts w:ascii="Arial" w:hAnsi="Arial" w:cs="Arial"/>
    </w:rPr>
  </w:style>
  <w:style w:type="paragraph" w:customStyle="1" w:styleId="Zawartotabeli">
    <w:name w:val="Zawartość tabeli"/>
    <w:basedOn w:val="Normal"/>
    <w:uiPriority w:val="99"/>
    <w:rsid w:val="007A6F9C"/>
    <w:pPr>
      <w:suppressLineNumbers/>
    </w:pPr>
  </w:style>
  <w:style w:type="paragraph" w:customStyle="1" w:styleId="Nagwektabeli">
    <w:name w:val="Nagłówek tabeli"/>
    <w:basedOn w:val="Zawartotabeli"/>
    <w:uiPriority w:val="99"/>
    <w:rsid w:val="007A6F9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1</Pages>
  <Words>207</Words>
  <Characters>1242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zamówienia: dostawa sprzętu komputerowego „Akademia sukcesu”</dc:title>
  <dc:subject/>
  <dc:creator>denisiuk</dc:creator>
  <cp:keywords/>
  <dc:description/>
  <cp:lastModifiedBy>denisiuk</cp:lastModifiedBy>
  <cp:revision>22</cp:revision>
  <cp:lastPrinted>2019-06-17T13:45:00Z</cp:lastPrinted>
  <dcterms:created xsi:type="dcterms:W3CDTF">2019-06-10T12:51:00Z</dcterms:created>
  <dcterms:modified xsi:type="dcterms:W3CDTF">2020-06-29T13:30:00Z</dcterms:modified>
</cp:coreProperties>
</file>