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7B" w:rsidRDefault="00C31E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C31E7B" w:rsidRDefault="00C31E7B"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6 do SIWZ</w:t>
      </w:r>
    </w:p>
    <w:p w:rsidR="00C31E7B" w:rsidRDefault="00C31E7B">
      <w:pPr>
        <w:ind w:right="5954"/>
        <w:rPr>
          <w:rFonts w:ascii="Arial" w:hAnsi="Arial" w:cs="Arial"/>
        </w:rPr>
      </w:pPr>
    </w:p>
    <w:p w:rsidR="00C31E7B" w:rsidRDefault="00C31E7B">
      <w:pPr>
        <w:ind w:right="5954"/>
        <w:rPr>
          <w:rFonts w:ascii="Arial" w:hAnsi="Arial" w:cs="Arial"/>
        </w:rPr>
      </w:pPr>
    </w:p>
    <w:p w:rsidR="00C31E7B" w:rsidRDefault="00C31E7B">
      <w:pPr>
        <w:ind w:right="5954"/>
        <w:rPr>
          <w:rFonts w:ascii="Arial" w:hAnsi="Arial" w:cs="Arial"/>
        </w:rPr>
      </w:pPr>
    </w:p>
    <w:p w:rsidR="00C31E7B" w:rsidRDefault="00C31E7B">
      <w:pPr>
        <w:ind w:righ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C31E7B" w:rsidRDefault="00C31E7B">
      <w:pPr>
        <w:ind w:right="59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C31E7B" w:rsidRDefault="00C31E7B">
      <w:pPr>
        <w:jc w:val="center"/>
        <w:rPr>
          <w:rFonts w:ascii="Arial" w:hAnsi="Arial" w:cs="Arial"/>
          <w:b/>
          <w:sz w:val="22"/>
          <w:szCs w:val="22"/>
        </w:rPr>
      </w:pPr>
    </w:p>
    <w:p w:rsidR="00C31E7B" w:rsidRDefault="00C31E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</w:t>
      </w:r>
    </w:p>
    <w:p w:rsidR="00C31E7B" w:rsidRDefault="00C31E7B">
      <w:pPr>
        <w:ind w:left="-567"/>
        <w:rPr>
          <w:rFonts w:ascii="Arial" w:hAnsi="Arial" w:cs="Arial"/>
          <w:sz w:val="22"/>
          <w:szCs w:val="22"/>
        </w:rPr>
      </w:pPr>
    </w:p>
    <w:p w:rsidR="00C31E7B" w:rsidRDefault="00C31E7B">
      <w:pPr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 prowadzonego w trybie przetargu nieograniczonego:</w:t>
      </w:r>
    </w:p>
    <w:p w:rsidR="00C31E7B" w:rsidRDefault="00C31E7B">
      <w:pPr>
        <w:rPr>
          <w:rFonts w:ascii="Arial" w:hAnsi="Arial" w:cs="Arial"/>
        </w:rPr>
      </w:pPr>
    </w:p>
    <w:p w:rsidR="00C31E7B" w:rsidRDefault="00C31E7B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>Dostawa foteli kinowych wraz z podkonstrukcją na potrzeby realizacji projektu „Rozbudowa, przebudowa i remont Centrum Spotkań Europejskich »Światowid« w Elblągu” – znak sprawy NP.261.4.2020</w:t>
      </w:r>
    </w:p>
    <w:p w:rsidR="00C31E7B" w:rsidRDefault="00C31E7B">
      <w:pPr>
        <w:pStyle w:val="BodyText2"/>
        <w:spacing w:before="12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zgodnie z art. 25 ust. 1 pkt 2 ustawy Prawo zamówień publicznych oświadczam, że oferowana dostawa spełnia wymagania określone przez Zamawiającego w Specyfikacji Istotnych Warunków Zamówienia, w tym w szczególności, że:</w:t>
      </w:r>
    </w:p>
    <w:p w:rsidR="00C31E7B" w:rsidRDefault="00C31E7B" w:rsidP="00005872">
      <w:pPr>
        <w:pStyle w:val="BodyText2"/>
        <w:numPr>
          <w:ilvl w:val="0"/>
          <w:numId w:val="1"/>
        </w:numPr>
        <w:spacing w:before="12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dla elementów dostawy stanowiących przedmiot zamówienia zostały wystawione deklaracje zgodności UE (tam, gdzie to wymagane),</w:t>
      </w:r>
    </w:p>
    <w:p w:rsidR="00C31E7B" w:rsidRDefault="00C31E7B">
      <w:pPr>
        <w:pStyle w:val="BodyText2"/>
        <w:numPr>
          <w:ilvl w:val="0"/>
          <w:numId w:val="1"/>
        </w:numPr>
        <w:spacing w:before="120"/>
        <w:jc w:val="both"/>
      </w:pPr>
      <w:r>
        <w:rPr>
          <w:rFonts w:ascii="Arial" w:hAnsi="Arial" w:cs="Arial"/>
          <w:b w:val="0"/>
          <w:bCs/>
        </w:rPr>
        <w:t>elementy dostawy stanowiące przedmiot zamówienia zostały</w:t>
      </w:r>
      <w:r>
        <w:rPr>
          <w:rFonts w:ascii="Arial" w:hAnsi="Arial" w:cs="Arial"/>
          <w:b w:val="0"/>
        </w:rPr>
        <w:t xml:space="preserve"> zgodnie z wymogami oznakowane oznaczeniem CE (tam, gdzie to wymagane),</w:t>
      </w:r>
    </w:p>
    <w:p w:rsidR="00C31E7B" w:rsidRDefault="00C31E7B">
      <w:pPr>
        <w:pStyle w:val="BodyText2"/>
        <w:numPr>
          <w:ilvl w:val="0"/>
          <w:numId w:val="1"/>
        </w:numPr>
        <w:spacing w:before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elementy dostawy posiadają wymagane przez Zamawiającego atesty wg przywołanych w SIWZ norm lub równoważne*), tj.:</w:t>
      </w:r>
    </w:p>
    <w:p w:rsidR="00C31E7B" w:rsidRPr="008315A2" w:rsidRDefault="00C31E7B" w:rsidP="00005872">
      <w:pPr>
        <w:numPr>
          <w:ilvl w:val="0"/>
          <w:numId w:val="2"/>
        </w:numPr>
        <w:tabs>
          <w:tab w:val="clear" w:pos="720"/>
          <w:tab w:val="num" w:pos="1260"/>
        </w:tabs>
        <w:spacing w:before="113"/>
        <w:ind w:left="1260"/>
        <w:jc w:val="both"/>
        <w:rPr>
          <w:rFonts w:ascii="Arial" w:hAnsi="Arial" w:cs="Arial"/>
        </w:rPr>
      </w:pPr>
      <w:r w:rsidRPr="008315A2">
        <w:rPr>
          <w:rFonts w:ascii="Arial" w:hAnsi="Arial" w:cs="Arial"/>
        </w:rPr>
        <w:t>atest trudnopalności dla tkaniny obiciowej wg normy PN-EN 1021-1:2014 i PN-EN 1021-2:2014 lub równoważnych,</w:t>
      </w:r>
    </w:p>
    <w:p w:rsidR="00C31E7B" w:rsidRPr="008315A2" w:rsidRDefault="00C31E7B">
      <w:pPr>
        <w:numPr>
          <w:ilvl w:val="0"/>
          <w:numId w:val="2"/>
        </w:numPr>
        <w:spacing w:before="113"/>
        <w:ind w:left="1191" w:hanging="340"/>
        <w:jc w:val="both"/>
        <w:rPr>
          <w:rFonts w:ascii="Arial" w:hAnsi="Arial" w:cs="Arial"/>
        </w:rPr>
      </w:pPr>
      <w:r w:rsidRPr="008315A2">
        <w:rPr>
          <w:rFonts w:ascii="Arial" w:hAnsi="Arial" w:cs="Arial"/>
        </w:rPr>
        <w:t>atest toksyczności dla tkaniny obiciowej wg PN-EN 88B-02855:1988 lub równoważne,</w:t>
      </w:r>
    </w:p>
    <w:p w:rsidR="00C31E7B" w:rsidRDefault="00C31E7B">
      <w:pPr>
        <w:numPr>
          <w:ilvl w:val="0"/>
          <w:numId w:val="2"/>
        </w:numPr>
        <w:spacing w:before="113"/>
        <w:ind w:left="1191" w:hanging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atest higieniczny dla foteli kinowych – wydany przez Narodowy Instytut Zdrowia Publicznego – Państwowy Zakład Higieny lub równoważny,</w:t>
      </w:r>
    </w:p>
    <w:p w:rsidR="00C31E7B" w:rsidRDefault="00C31E7B">
      <w:pPr>
        <w:numPr>
          <w:ilvl w:val="0"/>
          <w:numId w:val="2"/>
        </w:numPr>
        <w:spacing w:before="113"/>
        <w:ind w:left="1191" w:hanging="340"/>
        <w:jc w:val="both"/>
      </w:pPr>
      <w:r>
        <w:rPr>
          <w:rFonts w:ascii="Arial" w:hAnsi="Arial" w:cs="Arial"/>
          <w:color w:val="000000"/>
        </w:rPr>
        <w:t xml:space="preserve">atest dla foteli kinowych dot. badań wytrzymałościowych w zakresie odporności na odkształcanie pianki na min 150.000 cykli, wg PN-EN 12727:2016-12 </w:t>
      </w:r>
      <w:r>
        <w:rPr>
          <w:rFonts w:ascii="Arial" w:hAnsi="Arial" w:cs="Arial"/>
          <w:color w:val="000000"/>
          <w:shd w:val="clear" w:color="auto" w:fill="FFFFFF"/>
        </w:rPr>
        <w:t>lub równoważnych,</w:t>
      </w:r>
    </w:p>
    <w:p w:rsidR="00C31E7B" w:rsidRDefault="00C31E7B">
      <w:pPr>
        <w:numPr>
          <w:ilvl w:val="0"/>
          <w:numId w:val="2"/>
        </w:numPr>
        <w:spacing w:before="113"/>
        <w:ind w:left="1191" w:hanging="340"/>
        <w:jc w:val="both"/>
      </w:pPr>
      <w:r>
        <w:rPr>
          <w:rFonts w:ascii="Arial" w:hAnsi="Arial" w:cs="Arial"/>
          <w:color w:val="000000"/>
        </w:rPr>
        <w:t>atest dla podkonstrukcji w zakresie odporności ogniowej wg PN-EN 1366-6 lub równoważne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C31E7B" w:rsidRDefault="00C31E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1E7B" w:rsidRDefault="00C31E7B">
      <w:pPr>
        <w:jc w:val="center"/>
        <w:rPr>
          <w:rFonts w:ascii="Arial" w:hAnsi="Arial" w:cs="Arial"/>
          <w:b/>
          <w:sz w:val="22"/>
          <w:szCs w:val="22"/>
        </w:rPr>
      </w:pPr>
    </w:p>
    <w:p w:rsidR="00C31E7B" w:rsidRDefault="00C31E7B">
      <w:pPr>
        <w:jc w:val="center"/>
      </w:pPr>
      <w:r>
        <w:rPr>
          <w:rFonts w:ascii="Arial" w:hAnsi="Arial" w:cs="Arial"/>
          <w:b/>
          <w:sz w:val="22"/>
          <w:szCs w:val="22"/>
        </w:rPr>
        <w:t>PODPISANO</w:t>
      </w:r>
    </w:p>
    <w:p w:rsidR="00C31E7B" w:rsidRDefault="00C31E7B">
      <w:pPr>
        <w:rPr>
          <w:rFonts w:ascii="Arial" w:hAnsi="Arial" w:cs="Arial"/>
          <w:sz w:val="22"/>
          <w:szCs w:val="22"/>
        </w:rPr>
      </w:pPr>
    </w:p>
    <w:p w:rsidR="00C31E7B" w:rsidRDefault="00C31E7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31E7B" w:rsidRDefault="00C31E7B">
      <w:r>
        <w:rPr>
          <w:rFonts w:ascii="Arial" w:hAnsi="Arial" w:cs="Arial"/>
        </w:rPr>
        <w:t xml:space="preserve">.................................., dnia ............................... </w:t>
      </w:r>
      <w:r>
        <w:rPr>
          <w:rFonts w:ascii="Arial" w:hAnsi="Arial" w:cs="Arial"/>
          <w:sz w:val="22"/>
          <w:szCs w:val="22"/>
        </w:rPr>
        <w:t xml:space="preserve"> …………............................................................</w:t>
      </w:r>
    </w:p>
    <w:p w:rsidR="00C31E7B" w:rsidRDefault="00C31E7B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imię, nazwisko, podpis i pieczątka lub czytelny podpis osoby uprawnionej</w:t>
      </w:r>
    </w:p>
    <w:p w:rsidR="00C31E7B" w:rsidRDefault="00C31E7B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(osób uprawnionych) do reprezentowania Wykonawcy//Wykonawców </w:t>
      </w:r>
    </w:p>
    <w:p w:rsidR="00C31E7B" w:rsidRDefault="00C31E7B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wspólnie ubiegających się o udzielenie zamówienia</w:t>
      </w:r>
    </w:p>
    <w:p w:rsidR="00C31E7B" w:rsidRDefault="00C31E7B">
      <w:pPr>
        <w:jc w:val="center"/>
        <w:rPr>
          <w:rFonts w:ascii="Arial" w:hAnsi="Arial" w:cs="Arial"/>
          <w:bCs/>
          <w:sz w:val="12"/>
          <w:szCs w:val="12"/>
        </w:rPr>
      </w:pPr>
    </w:p>
    <w:p w:rsidR="00C31E7B" w:rsidRDefault="00C31E7B">
      <w:pPr>
        <w:jc w:val="center"/>
        <w:rPr>
          <w:rFonts w:ascii="Arial" w:hAnsi="Arial" w:cs="Arial"/>
          <w:bCs/>
          <w:sz w:val="12"/>
          <w:szCs w:val="12"/>
        </w:rPr>
      </w:pPr>
    </w:p>
    <w:p w:rsidR="00C31E7B" w:rsidRDefault="00C31E7B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</w:p>
    <w:p w:rsidR="00C31E7B" w:rsidRDefault="00C31E7B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</w:p>
    <w:p w:rsidR="00C31E7B" w:rsidRDefault="00C31E7B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</w:p>
    <w:p w:rsidR="00C31E7B" w:rsidRDefault="00C31E7B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* Wykonawca, który powołuje się na rozwiązania równoważne opisanym przez Zamawiającego przez odniesienie do norm, jest obowiązany wykazać, że oferowana przez niego dostawa spełnia wymagania określone przez Zamawiającego </w:t>
      </w:r>
      <w:r>
        <w:rPr>
          <w:rFonts w:ascii="Arial" w:hAnsi="Arial" w:cs="Arial"/>
          <w:bCs/>
          <w:i/>
          <w:sz w:val="14"/>
          <w:szCs w:val="14"/>
        </w:rPr>
        <w:tab/>
      </w:r>
    </w:p>
    <w:sectPr w:rsidR="00C31E7B" w:rsidSect="00F740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E7B" w:rsidRDefault="00C31E7B" w:rsidP="00F74042">
      <w:r>
        <w:separator/>
      </w:r>
    </w:p>
  </w:endnote>
  <w:endnote w:type="continuationSeparator" w:id="0">
    <w:p w:rsidR="00C31E7B" w:rsidRDefault="00C31E7B" w:rsidP="00F7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7B" w:rsidRDefault="00C31E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E7B" w:rsidRDefault="00C31E7B" w:rsidP="00F74042">
      <w:r>
        <w:separator/>
      </w:r>
    </w:p>
  </w:footnote>
  <w:footnote w:type="continuationSeparator" w:id="0">
    <w:p w:rsidR="00C31E7B" w:rsidRDefault="00C31E7B" w:rsidP="00F74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7B" w:rsidRDefault="00C31E7B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4pt;width:453.45pt;height:57.2pt;z-index:251660288;visibility:visible;mso-wrap-distance-left:0;mso-wrap-distance-right:0;mso-position-horizontal:center">
          <v:imagedata r:id="rId1" o:title="" croptop="-159f" cropbottom="-159f" cropleft="-20f" cropright="-20f"/>
          <w10:wrap type="topAndBottom"/>
        </v:shape>
      </w:pict>
    </w:r>
  </w:p>
  <w:p w:rsidR="00C31E7B" w:rsidRDefault="00C31E7B">
    <w:pPr>
      <w:pStyle w:val="Header"/>
      <w:jc w:val="center"/>
    </w:pPr>
  </w:p>
  <w:p w:rsidR="00C31E7B" w:rsidRDefault="00C31E7B">
    <w:pPr>
      <w:pStyle w:val="Header"/>
      <w:jc w:val="center"/>
    </w:pPr>
  </w:p>
  <w:p w:rsidR="00C31E7B" w:rsidRDefault="00C31E7B">
    <w:pPr>
      <w:pStyle w:val="Header"/>
      <w:jc w:val="center"/>
    </w:pPr>
  </w:p>
  <w:p w:rsidR="00C31E7B" w:rsidRDefault="00C31E7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14B"/>
    <w:multiLevelType w:val="multilevel"/>
    <w:tmpl w:val="A7EA4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">
    <w:nsid w:val="43666A9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7C701598"/>
    <w:multiLevelType w:val="multilevel"/>
    <w:tmpl w:val="712863E4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 w:val="0"/>
        <w:bCs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 w:val="0"/>
        <w:bCs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bCs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 w:val="0"/>
        <w:bCs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 w:val="0"/>
        <w:bCs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 w:val="0"/>
        <w:bCs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 w:val="0"/>
        <w:bCs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 w:val="0"/>
        <w:bCs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042"/>
    <w:rsid w:val="00005872"/>
    <w:rsid w:val="001F17CD"/>
    <w:rsid w:val="00276A79"/>
    <w:rsid w:val="00342AB7"/>
    <w:rsid w:val="0038317F"/>
    <w:rsid w:val="005212BE"/>
    <w:rsid w:val="00530C19"/>
    <w:rsid w:val="006C2709"/>
    <w:rsid w:val="00724D4D"/>
    <w:rsid w:val="008315A2"/>
    <w:rsid w:val="00BD3B0E"/>
    <w:rsid w:val="00C31E7B"/>
    <w:rsid w:val="00C863A5"/>
    <w:rsid w:val="00D233D9"/>
    <w:rsid w:val="00D61FF0"/>
    <w:rsid w:val="00F74042"/>
    <w:rsid w:val="00FA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042"/>
    <w:pPr>
      <w:suppressAutoHyphens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74042"/>
    <w:rPr>
      <w:rFonts w:ascii="Arial" w:hAnsi="Arial"/>
      <w:sz w:val="22"/>
    </w:rPr>
  </w:style>
  <w:style w:type="character" w:customStyle="1" w:styleId="WW8Num2z0">
    <w:name w:val="WW8Num2z0"/>
    <w:uiPriority w:val="99"/>
    <w:rsid w:val="00F74042"/>
    <w:rPr>
      <w:rFonts w:ascii="Symbol" w:hAnsi="Symbol"/>
      <w:color w:val="000000"/>
      <w:sz w:val="20"/>
      <w:shd w:val="clear" w:color="auto" w:fill="FFFFFF"/>
      <w:lang w:eastAsia="pl-PL"/>
    </w:rPr>
  </w:style>
  <w:style w:type="character" w:customStyle="1" w:styleId="WW8Num2z1">
    <w:name w:val="WW8Num2z1"/>
    <w:uiPriority w:val="99"/>
    <w:rsid w:val="00F74042"/>
    <w:rPr>
      <w:rFonts w:ascii="OpenSymbol;Arial Unicode MS" w:hAnsi="OpenSymbol;Arial Unicode MS"/>
    </w:rPr>
  </w:style>
  <w:style w:type="character" w:customStyle="1" w:styleId="WW8Num3z0">
    <w:name w:val="WW8Num3z0"/>
    <w:uiPriority w:val="99"/>
    <w:rsid w:val="00F74042"/>
  </w:style>
  <w:style w:type="character" w:customStyle="1" w:styleId="WW8Num3z1">
    <w:name w:val="WW8Num3z1"/>
    <w:uiPriority w:val="99"/>
    <w:rsid w:val="00F74042"/>
  </w:style>
  <w:style w:type="character" w:customStyle="1" w:styleId="WW8Num3z2">
    <w:name w:val="WW8Num3z2"/>
    <w:uiPriority w:val="99"/>
    <w:rsid w:val="00F74042"/>
  </w:style>
  <w:style w:type="character" w:customStyle="1" w:styleId="WW8Num3z3">
    <w:name w:val="WW8Num3z3"/>
    <w:uiPriority w:val="99"/>
    <w:rsid w:val="00F74042"/>
  </w:style>
  <w:style w:type="character" w:customStyle="1" w:styleId="WW8Num3z4">
    <w:name w:val="WW8Num3z4"/>
    <w:uiPriority w:val="99"/>
    <w:rsid w:val="00F74042"/>
  </w:style>
  <w:style w:type="character" w:customStyle="1" w:styleId="WW8Num3z5">
    <w:name w:val="WW8Num3z5"/>
    <w:uiPriority w:val="99"/>
    <w:rsid w:val="00F74042"/>
  </w:style>
  <w:style w:type="character" w:customStyle="1" w:styleId="WW8Num3z6">
    <w:name w:val="WW8Num3z6"/>
    <w:uiPriority w:val="99"/>
    <w:rsid w:val="00F74042"/>
  </w:style>
  <w:style w:type="character" w:customStyle="1" w:styleId="WW8Num3z7">
    <w:name w:val="WW8Num3z7"/>
    <w:uiPriority w:val="99"/>
    <w:rsid w:val="00F74042"/>
  </w:style>
  <w:style w:type="character" w:customStyle="1" w:styleId="WW8Num3z8">
    <w:name w:val="WW8Num3z8"/>
    <w:uiPriority w:val="99"/>
    <w:rsid w:val="00F74042"/>
  </w:style>
  <w:style w:type="character" w:customStyle="1" w:styleId="WW8Num2z2">
    <w:name w:val="WW8Num2z2"/>
    <w:uiPriority w:val="99"/>
    <w:rsid w:val="00F74042"/>
  </w:style>
  <w:style w:type="character" w:customStyle="1" w:styleId="WW8Num2z3">
    <w:name w:val="WW8Num2z3"/>
    <w:uiPriority w:val="99"/>
    <w:rsid w:val="00F74042"/>
  </w:style>
  <w:style w:type="character" w:customStyle="1" w:styleId="WW8Num2z4">
    <w:name w:val="WW8Num2z4"/>
    <w:uiPriority w:val="99"/>
    <w:rsid w:val="00F74042"/>
  </w:style>
  <w:style w:type="character" w:customStyle="1" w:styleId="WW8Num2z5">
    <w:name w:val="WW8Num2z5"/>
    <w:uiPriority w:val="99"/>
    <w:rsid w:val="00F74042"/>
  </w:style>
  <w:style w:type="character" w:customStyle="1" w:styleId="WW8Num2z6">
    <w:name w:val="WW8Num2z6"/>
    <w:uiPriority w:val="99"/>
    <w:rsid w:val="00F74042"/>
  </w:style>
  <w:style w:type="character" w:customStyle="1" w:styleId="WW8Num2z7">
    <w:name w:val="WW8Num2z7"/>
    <w:uiPriority w:val="99"/>
    <w:rsid w:val="00F74042"/>
  </w:style>
  <w:style w:type="character" w:customStyle="1" w:styleId="WW8Num2z8">
    <w:name w:val="WW8Num2z8"/>
    <w:uiPriority w:val="99"/>
    <w:rsid w:val="00F74042"/>
  </w:style>
  <w:style w:type="character" w:customStyle="1" w:styleId="FooterChar">
    <w:name w:val="Footer Char"/>
    <w:basedOn w:val="DefaultParagraphFont"/>
    <w:uiPriority w:val="99"/>
    <w:rsid w:val="00F74042"/>
    <w:rPr>
      <w:rFonts w:ascii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uiPriority w:val="99"/>
    <w:rsid w:val="00F74042"/>
    <w:rPr>
      <w:rFonts w:ascii="Times New Roman" w:hAnsi="Times New Roman" w:cs="Times New Roman"/>
      <w:sz w:val="20"/>
    </w:rPr>
  </w:style>
  <w:style w:type="character" w:customStyle="1" w:styleId="BodyText2Char">
    <w:name w:val="Body Text 2 Char"/>
    <w:basedOn w:val="DefaultParagraphFont"/>
    <w:uiPriority w:val="99"/>
    <w:rsid w:val="00F74042"/>
    <w:rPr>
      <w:rFonts w:ascii="Times New Roman" w:hAnsi="Times New Roman" w:cs="Times New Roman"/>
      <w:b/>
      <w:sz w:val="20"/>
    </w:rPr>
  </w:style>
  <w:style w:type="character" w:customStyle="1" w:styleId="HeaderChar">
    <w:name w:val="Header Char"/>
    <w:basedOn w:val="DefaultParagraphFont"/>
    <w:uiPriority w:val="99"/>
    <w:rsid w:val="00F74042"/>
    <w:rPr>
      <w:rFonts w:ascii="Times New Roman" w:hAnsi="Times New Roman" w:cs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rsid w:val="00F74042"/>
    <w:rPr>
      <w:rFonts w:ascii="Tahoma" w:hAnsi="Tahoma" w:cs="Times New Roman"/>
      <w:sz w:val="16"/>
      <w:lang w:eastAsia="pl-PL"/>
    </w:rPr>
  </w:style>
  <w:style w:type="character" w:customStyle="1" w:styleId="NagwekstronynieparzystejZnakZnak">
    <w:name w:val="Nagłówek strony nieparzystej Znak Znak"/>
    <w:uiPriority w:val="99"/>
    <w:rsid w:val="00F74042"/>
    <w:rPr>
      <w:lang w:val="pl-PL" w:eastAsia="pl-PL"/>
    </w:rPr>
  </w:style>
  <w:style w:type="character" w:customStyle="1" w:styleId="ListLabel1">
    <w:name w:val="ListLabel 1"/>
    <w:uiPriority w:val="99"/>
    <w:rsid w:val="00F74042"/>
  </w:style>
  <w:style w:type="character" w:customStyle="1" w:styleId="Znakiwypunktowania">
    <w:name w:val="Znaki wypunktowania"/>
    <w:uiPriority w:val="99"/>
    <w:rsid w:val="00F74042"/>
    <w:rPr>
      <w:rFonts w:ascii="OpenSymbol;Arial Unicode MS" w:hAnsi="OpenSymbol;Arial Unicode MS"/>
    </w:rPr>
  </w:style>
  <w:style w:type="paragraph" w:styleId="Header">
    <w:name w:val="header"/>
    <w:basedOn w:val="Normal"/>
    <w:next w:val="BodyText"/>
    <w:link w:val="HeaderChar1"/>
    <w:uiPriority w:val="99"/>
    <w:rsid w:val="00F74042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740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74042"/>
    <w:rPr>
      <w:rFonts w:cs="Arial"/>
    </w:rPr>
  </w:style>
  <w:style w:type="paragraph" w:styleId="Caption">
    <w:name w:val="caption"/>
    <w:basedOn w:val="Normal"/>
    <w:uiPriority w:val="99"/>
    <w:qFormat/>
    <w:rsid w:val="00F740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74042"/>
    <w:pPr>
      <w:suppressLineNumbers/>
    </w:pPr>
    <w:rPr>
      <w:rFonts w:cs="Arial"/>
    </w:rPr>
  </w:style>
  <w:style w:type="paragraph" w:styleId="Footer">
    <w:name w:val="footer"/>
    <w:basedOn w:val="Normal"/>
    <w:link w:val="FooterChar1"/>
    <w:uiPriority w:val="99"/>
    <w:rsid w:val="00F74042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F74042"/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F74042"/>
    <w:pPr>
      <w:tabs>
        <w:tab w:val="left" w:pos="0"/>
      </w:tabs>
    </w:pPr>
    <w:rPr>
      <w:b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74042"/>
    <w:pPr>
      <w:ind w:left="720"/>
    </w:pPr>
  </w:style>
  <w:style w:type="paragraph" w:styleId="BalloonText">
    <w:name w:val="Balloon Text"/>
    <w:basedOn w:val="Normal"/>
    <w:link w:val="BalloonTextChar1"/>
    <w:uiPriority w:val="99"/>
    <w:rsid w:val="00F7404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D3B0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318</Words>
  <Characters>1909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Rozbudowa, przebudowa i remont CSE – Roboty budowlane</dc:title>
  <dc:subject/>
  <dc:creator>Alicja</dc:creator>
  <cp:keywords/>
  <dc:description/>
  <cp:lastModifiedBy>denisiuk</cp:lastModifiedBy>
  <cp:revision>9</cp:revision>
  <dcterms:created xsi:type="dcterms:W3CDTF">2020-03-02T12:24:00Z</dcterms:created>
  <dcterms:modified xsi:type="dcterms:W3CDTF">2020-08-29T13:54:00Z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